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100"/>
          <w:szCs w:val="100"/>
        </w:rPr>
      </w:pPr>
    </w:p>
    <w:p>
      <w:pPr>
        <w:jc w:val="center"/>
        <w:rPr>
          <w:rFonts w:hint="eastAsia" w:ascii="黑体" w:hAnsi="黑体" w:eastAsia="黑体" w:cs="黑体"/>
          <w:sz w:val="100"/>
          <w:szCs w:val="100"/>
        </w:rPr>
      </w:pPr>
      <w:r>
        <w:rPr>
          <w:rFonts w:hint="eastAsia" w:ascii="黑体" w:hAnsi="黑体" w:eastAsia="黑体" w:cs="黑体"/>
          <w:sz w:val="100"/>
          <w:szCs w:val="100"/>
        </w:rPr>
        <w:t>濮阳县教育局</w:t>
      </w:r>
    </w:p>
    <w:p>
      <w:pPr>
        <w:jc w:val="center"/>
        <w:rPr>
          <w:rFonts w:hint="eastAsia" w:ascii="黑体" w:hAnsi="黑体" w:eastAsia="黑体" w:cs="黑体"/>
          <w:sz w:val="100"/>
          <w:szCs w:val="100"/>
        </w:rPr>
      </w:pPr>
    </w:p>
    <w:p>
      <w:pPr>
        <w:jc w:val="center"/>
        <w:rPr>
          <w:rFonts w:hint="eastAsia" w:ascii="黑体" w:hAnsi="黑体" w:eastAsia="黑体" w:cs="黑体"/>
          <w:sz w:val="100"/>
          <w:szCs w:val="100"/>
        </w:rPr>
      </w:pPr>
      <w:r>
        <w:rPr>
          <w:rFonts w:hint="eastAsia" w:ascii="黑体" w:hAnsi="黑体" w:eastAsia="黑体" w:cs="黑体"/>
          <w:sz w:val="100"/>
          <w:szCs w:val="100"/>
        </w:rPr>
        <w:t>201</w:t>
      </w:r>
      <w:r>
        <w:rPr>
          <w:rFonts w:hint="eastAsia" w:ascii="黑体" w:hAnsi="黑体" w:eastAsia="黑体" w:cs="黑体"/>
          <w:sz w:val="100"/>
          <w:szCs w:val="100"/>
          <w:lang w:val="en-US" w:eastAsia="zh-CN"/>
        </w:rPr>
        <w:t>8</w:t>
      </w:r>
      <w:r>
        <w:rPr>
          <w:rFonts w:hint="eastAsia" w:ascii="黑体" w:hAnsi="黑体" w:eastAsia="黑体" w:cs="黑体"/>
          <w:sz w:val="100"/>
          <w:szCs w:val="100"/>
        </w:rPr>
        <w:t>年度部门决算</w:t>
      </w:r>
    </w:p>
    <w:p>
      <w:pPr>
        <w:rPr>
          <w:rFonts w:hint="eastAsia"/>
          <w:sz w:val="100"/>
          <w:szCs w:val="100"/>
        </w:rPr>
      </w:pPr>
    </w:p>
    <w:p>
      <w:pPr>
        <w:rPr>
          <w:rFonts w:hint="eastAsia"/>
          <w:sz w:val="100"/>
          <w:szCs w:val="100"/>
        </w:rPr>
      </w:pPr>
    </w:p>
    <w:p>
      <w:pPr>
        <w:rPr>
          <w:rFonts w:hint="eastAsia"/>
          <w:sz w:val="100"/>
          <w:szCs w:val="100"/>
        </w:rPr>
      </w:pPr>
    </w:p>
    <w:p>
      <w:pPr>
        <w:rPr>
          <w:rFonts w:hint="eastAsia"/>
        </w:rPr>
      </w:pPr>
    </w:p>
    <w:p>
      <w:pPr>
        <w:jc w:val="center"/>
        <w:rPr>
          <w:rFonts w:hint="eastAsia" w:ascii="仿宋" w:hAnsi="仿宋" w:eastAsia="仿宋" w:cs="仿宋"/>
          <w:sz w:val="32"/>
          <w:szCs w:val="32"/>
        </w:rPr>
      </w:pPr>
    </w:p>
    <w:p>
      <w:pPr>
        <w:jc w:val="center"/>
        <w:rPr>
          <w:rFonts w:hint="eastAsia" w:ascii="仿宋" w:hAnsi="仿宋" w:eastAsia="仿宋" w:cs="仿宋"/>
          <w:b/>
          <w:bCs/>
          <w:sz w:val="60"/>
          <w:szCs w:val="60"/>
        </w:rPr>
      </w:pPr>
      <w:r>
        <w:rPr>
          <w:rFonts w:hint="eastAsia" w:ascii="仿宋" w:hAnsi="仿宋" w:eastAsia="仿宋" w:cs="仿宋"/>
          <w:b/>
          <w:bCs/>
          <w:sz w:val="60"/>
          <w:szCs w:val="60"/>
        </w:rPr>
        <w:t>二〇一</w:t>
      </w:r>
      <w:r>
        <w:rPr>
          <w:rFonts w:hint="eastAsia" w:ascii="仿宋" w:hAnsi="仿宋" w:eastAsia="仿宋" w:cs="仿宋"/>
          <w:b/>
          <w:bCs/>
          <w:sz w:val="60"/>
          <w:szCs w:val="60"/>
          <w:lang w:eastAsia="zh-CN"/>
        </w:rPr>
        <w:t>九</w:t>
      </w:r>
      <w:r>
        <w:rPr>
          <w:rFonts w:hint="eastAsia" w:ascii="仿宋" w:hAnsi="仿宋" w:eastAsia="仿宋" w:cs="仿宋"/>
          <w:b/>
          <w:bCs/>
          <w:sz w:val="60"/>
          <w:szCs w:val="60"/>
        </w:rPr>
        <w:t>年</w:t>
      </w:r>
      <w:r>
        <w:rPr>
          <w:rFonts w:hint="eastAsia" w:ascii="仿宋" w:hAnsi="仿宋" w:eastAsia="仿宋" w:cs="仿宋"/>
          <w:b/>
          <w:bCs/>
          <w:sz w:val="60"/>
          <w:szCs w:val="60"/>
          <w:lang w:eastAsia="zh-CN"/>
        </w:rPr>
        <w:t>九</w:t>
      </w:r>
      <w:r>
        <w:rPr>
          <w:rFonts w:hint="eastAsia" w:ascii="仿宋" w:hAnsi="仿宋" w:eastAsia="仿宋" w:cs="仿宋"/>
          <w:b/>
          <w:bCs/>
          <w:sz w:val="60"/>
          <w:szCs w:val="60"/>
        </w:rPr>
        <w:t>月</w:t>
      </w:r>
    </w:p>
    <w:p>
      <w:pPr>
        <w:rPr>
          <w:rFonts w:hint="eastAsia" w:ascii="华文仿宋" w:hAnsi="华文仿宋" w:eastAsia="华文仿宋" w:cs="华文仿宋"/>
          <w:sz w:val="32"/>
          <w:szCs w:val="32"/>
        </w:rPr>
      </w:pPr>
    </w:p>
    <w:p>
      <w:pPr>
        <w:rPr>
          <w:rFonts w:hint="eastAsia" w:ascii="华文仿宋" w:hAnsi="华文仿宋" w:eastAsia="华文仿宋" w:cs="华文仿宋"/>
          <w:sz w:val="32"/>
          <w:szCs w:val="32"/>
        </w:rPr>
      </w:pPr>
    </w:p>
    <w:p>
      <w:pPr>
        <w:jc w:val="center"/>
        <w:rPr>
          <w:rFonts w:hint="eastAsia" w:ascii="华文仿宋" w:hAnsi="华文仿宋" w:eastAsia="华文仿宋" w:cs="华文仿宋"/>
          <w:b/>
          <w:bCs/>
          <w:sz w:val="60"/>
          <w:szCs w:val="60"/>
        </w:rPr>
      </w:pPr>
      <w:r>
        <w:rPr>
          <w:rFonts w:hint="eastAsia" w:ascii="华文仿宋" w:hAnsi="华文仿宋" w:eastAsia="华文仿宋" w:cs="华文仿宋"/>
          <w:b/>
          <w:bCs/>
          <w:sz w:val="60"/>
          <w:szCs w:val="60"/>
        </w:rPr>
        <w:t>目</w:t>
      </w:r>
      <w:r>
        <w:rPr>
          <w:rFonts w:hint="eastAsia" w:ascii="华文仿宋" w:hAnsi="华文仿宋" w:eastAsia="华文仿宋" w:cs="华文仿宋"/>
          <w:b/>
          <w:bCs/>
          <w:sz w:val="60"/>
          <w:szCs w:val="60"/>
        </w:rPr>
        <w:tab/>
      </w:r>
      <w:r>
        <w:rPr>
          <w:rFonts w:hint="eastAsia" w:ascii="华文仿宋" w:hAnsi="华文仿宋" w:eastAsia="华文仿宋" w:cs="华文仿宋"/>
          <w:b/>
          <w:bCs/>
          <w:sz w:val="60"/>
          <w:szCs w:val="60"/>
        </w:rPr>
        <w:t>录</w:t>
      </w:r>
    </w:p>
    <w:p>
      <w:pPr>
        <w:rPr>
          <w:rFonts w:hint="eastAsia" w:ascii="华文仿宋" w:hAnsi="华文仿宋" w:eastAsia="华文仿宋" w:cs="华文仿宋"/>
          <w:sz w:val="32"/>
          <w:szCs w:val="32"/>
        </w:rPr>
      </w:pP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第一部分</w:t>
      </w:r>
      <w:r>
        <w:rPr>
          <w:rFonts w:hint="eastAsia" w:ascii="华文仿宋" w:hAnsi="华文仿宋" w:eastAsia="华文仿宋" w:cs="华文仿宋"/>
          <w:sz w:val="32"/>
          <w:szCs w:val="32"/>
        </w:rPr>
        <w:tab/>
      </w:r>
      <w:r>
        <w:rPr>
          <w:rFonts w:hint="eastAsia" w:ascii="华文仿宋" w:hAnsi="华文仿宋" w:eastAsia="华文仿宋" w:cs="华文仿宋"/>
          <w:sz w:val="32"/>
          <w:szCs w:val="32"/>
        </w:rPr>
        <w:t>濮阳县教育局概况</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一、部门职责</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二、机构设置</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第二部分</w:t>
      </w:r>
      <w:r>
        <w:rPr>
          <w:rFonts w:hint="eastAsia" w:ascii="华文仿宋" w:hAnsi="华文仿宋" w:eastAsia="华文仿宋" w:cs="华文仿宋"/>
          <w:sz w:val="32"/>
          <w:szCs w:val="32"/>
        </w:rPr>
        <w:tab/>
      </w:r>
      <w:r>
        <w:rPr>
          <w:rFonts w:hint="eastAsia" w:ascii="华文仿宋" w:hAnsi="华文仿宋" w:eastAsia="华文仿宋" w:cs="华文仿宋"/>
          <w:sz w:val="32"/>
          <w:szCs w:val="32"/>
        </w:rPr>
        <w:t>濮阳县教育局 201</w:t>
      </w:r>
      <w:r>
        <w:rPr>
          <w:rFonts w:hint="eastAsia" w:ascii="华文仿宋" w:hAnsi="华文仿宋" w:eastAsia="华文仿宋" w:cs="华文仿宋"/>
          <w:sz w:val="32"/>
          <w:szCs w:val="32"/>
          <w:lang w:val="en-US" w:eastAsia="zh-CN"/>
        </w:rPr>
        <w:t>8</w:t>
      </w:r>
      <w:r>
        <w:rPr>
          <w:rFonts w:hint="eastAsia" w:ascii="华文仿宋" w:hAnsi="华文仿宋" w:eastAsia="华文仿宋" w:cs="华文仿宋"/>
          <w:sz w:val="32"/>
          <w:szCs w:val="32"/>
        </w:rPr>
        <w:t>年度部门决算表</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一、收入支出决算总表</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二、收入决算表</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三、支出决算表</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四、财政拨款收入支出决算总表</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五、一般公共预算财政拨款支出决算表</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六、一般公共预算财政拨款基本支出决算表</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七、一般公共预算财政拨款“三公”经费支出决算表</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八、政府性基金预算财政拨款收入支出决算表</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第三部分濮阳县教育局 201</w:t>
      </w:r>
      <w:r>
        <w:rPr>
          <w:rFonts w:hint="eastAsia" w:ascii="华文仿宋" w:hAnsi="华文仿宋" w:eastAsia="华文仿宋" w:cs="华文仿宋"/>
          <w:sz w:val="32"/>
          <w:szCs w:val="32"/>
          <w:lang w:val="en-US" w:eastAsia="zh-CN"/>
        </w:rPr>
        <w:t>8</w:t>
      </w:r>
      <w:r>
        <w:rPr>
          <w:rFonts w:hint="eastAsia" w:ascii="华文仿宋" w:hAnsi="华文仿宋" w:eastAsia="华文仿宋" w:cs="华文仿宋"/>
          <w:sz w:val="32"/>
          <w:szCs w:val="32"/>
        </w:rPr>
        <w:t xml:space="preserve"> 年度部门决算情况说明</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一、收入支出决算总体情况说明二、收入决算情况说明</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三、支出决算情况说明</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四、财政拨款收入支出决算总体情况说明</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五、一般公共预算财政拨款支出决算情况说明</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六、一般公共预算财政拨款基本支出决算情况说明</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七、一般公共预算财政拨款“三公”经费支出决算情况说明</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 xml:space="preserve">八、预算绩效情况说明    </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九、政府性基金预算财政拨款支出决算情况说明</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十、机关运行经费支出情况说明</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十一、政府采购支出情况说明</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十二、国有资产占用情况说明</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第四部分</w:t>
      </w:r>
      <w:r>
        <w:rPr>
          <w:rFonts w:hint="eastAsia" w:ascii="华文仿宋" w:hAnsi="华文仿宋" w:eastAsia="华文仿宋" w:cs="华文仿宋"/>
          <w:sz w:val="32"/>
          <w:szCs w:val="32"/>
        </w:rPr>
        <w:tab/>
      </w:r>
      <w:r>
        <w:rPr>
          <w:rFonts w:hint="eastAsia" w:ascii="华文仿宋" w:hAnsi="华文仿宋" w:eastAsia="华文仿宋" w:cs="华文仿宋"/>
          <w:sz w:val="32"/>
          <w:szCs w:val="32"/>
        </w:rPr>
        <w:t>名词解释</w:t>
      </w:r>
    </w:p>
    <w:p>
      <w:pPr>
        <w:rPr>
          <w:rFonts w:hint="eastAsia" w:ascii="华文仿宋" w:hAnsi="华文仿宋" w:eastAsia="华文仿宋" w:cs="华文仿宋"/>
          <w:sz w:val="32"/>
          <w:szCs w:val="32"/>
        </w:rPr>
      </w:pPr>
    </w:p>
    <w:p>
      <w:pPr>
        <w:rPr>
          <w:rFonts w:hint="eastAsia" w:ascii="华文仿宋" w:hAnsi="华文仿宋" w:eastAsia="华文仿宋" w:cs="华文仿宋"/>
          <w:sz w:val="32"/>
          <w:szCs w:val="32"/>
        </w:rPr>
      </w:pPr>
    </w:p>
    <w:p>
      <w:pPr>
        <w:jc w:val="center"/>
        <w:rPr>
          <w:rFonts w:hint="eastAsia" w:ascii="黑体" w:hAnsi="黑体" w:eastAsia="黑体" w:cs="黑体"/>
          <w:sz w:val="44"/>
          <w:szCs w:val="44"/>
        </w:rPr>
      </w:pPr>
      <w:r>
        <w:rPr>
          <w:rFonts w:hint="eastAsia" w:ascii="黑体" w:hAnsi="黑体" w:eastAsia="黑体" w:cs="黑体"/>
          <w:sz w:val="44"/>
          <w:szCs w:val="44"/>
        </w:rPr>
        <w:t>第一部分</w:t>
      </w:r>
      <w:r>
        <w:rPr>
          <w:rFonts w:hint="eastAsia" w:ascii="黑体" w:hAnsi="黑体" w:eastAsia="黑体" w:cs="黑体"/>
          <w:sz w:val="44"/>
          <w:szCs w:val="44"/>
        </w:rPr>
        <w:tab/>
      </w:r>
      <w:r>
        <w:rPr>
          <w:rFonts w:hint="eastAsia" w:ascii="黑体" w:hAnsi="黑体" w:eastAsia="黑体" w:cs="黑体"/>
          <w:sz w:val="44"/>
          <w:szCs w:val="44"/>
        </w:rPr>
        <w:t>濮阳县教育局概况</w:t>
      </w:r>
    </w:p>
    <w:p>
      <w:pPr>
        <w:jc w:val="center"/>
        <w:rPr>
          <w:rFonts w:hint="eastAsia" w:ascii="华文仿宋" w:hAnsi="华文仿宋" w:eastAsia="华文仿宋" w:cs="华文仿宋"/>
          <w:sz w:val="32"/>
          <w:szCs w:val="32"/>
        </w:rPr>
      </w:pPr>
    </w:p>
    <w:p>
      <w:pPr>
        <w:widowControl w:val="0"/>
        <w:wordWrap/>
        <w:adjustRightInd/>
        <w:snapToGrid/>
        <w:textAlignment w:val="auto"/>
        <w:outlineLvl w:val="9"/>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一、主要职责</w:t>
      </w:r>
    </w:p>
    <w:p>
      <w:pPr>
        <w:widowControl w:val="0"/>
        <w:wordWrap/>
        <w:adjustRightInd/>
        <w:snapToGrid/>
        <w:ind w:firstLine="640" w:firstLineChars="200"/>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rPr>
        <w:t>（一）贯彻实施国家、省、市教育改革与发展的方针、政策、法规和规划；制定规范性文件并监督实施；负责教育理论研究和宣传工作。</w:t>
      </w:r>
    </w:p>
    <w:p>
      <w:pPr>
        <w:widowControl w:val="0"/>
        <w:wordWrap/>
        <w:adjustRightInd/>
        <w:snapToGrid/>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rPr>
        <w:t xml:space="preserve">   （二）负责全县各级各类教育的统筹规划和协调管理；制定全县教育改革发展战略和教育事业发展规划；拟定教育体制改革的政策以及教育发展的重点、结构、速度，并负责指导、协调、督促实施；指导全县各级各类学校的教育教学改革；负责全县教育基本信息的统计分析和发布。</w:t>
      </w:r>
    </w:p>
    <w:p>
      <w:pPr>
        <w:widowControl w:val="0"/>
        <w:wordWrap/>
        <w:adjustRightInd/>
        <w:snapToGrid/>
        <w:ind w:firstLine="640" w:firstLineChars="200"/>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rPr>
        <w:t xml:space="preserve">   （三）负责本部门教育经费的统筹管理；参与拟定教育经费筹措、教育拨款、教育基建投资的政策和措施；负责统计全县教育经费投入情况和教育系统内部审计工作；按照有关规定管理国内外对我县的教育援助、教育贷款。</w:t>
      </w:r>
    </w:p>
    <w:p>
      <w:pPr>
        <w:widowControl w:val="0"/>
        <w:wordWrap/>
        <w:adjustRightInd/>
        <w:snapToGrid/>
        <w:ind w:firstLine="640" w:firstLineChars="200"/>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rPr>
        <w:t>（四）负责推进义务教育均衡发展和促进教育公平，负责义务教育的宏观指导与协调；指导普通高中、幼儿教育和特殊教育工作；落实基础教育教学基本要求和教学基本条件，组织选用基础教育教学的地方性教材和补充教材，全面实施素质教育；指导全县教育督导工作，组织对中等及中等以下教育、扫除青壮年文盲工作的督导检查和评估验收工作；负责基础教育发展水平、质量的监测工作；督促、落实中等、初等教育各类学校和学前教育机构（含民办教育）的设置标准、教学基本要求、教学基本条件。</w:t>
      </w:r>
    </w:p>
    <w:p>
      <w:pPr>
        <w:widowControl w:val="0"/>
        <w:wordWrap/>
        <w:adjustRightInd/>
        <w:snapToGrid w:val="0"/>
        <w:ind w:firstLine="640" w:firstLineChars="200"/>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rPr>
        <w:t>（五）指导以就业为导向的职业教育的发展与改革，落实中等职业教育专业目录、教学指导文件和教学评估标准；负责中等职业教育教材建设和职业指导工作。</w:t>
      </w:r>
    </w:p>
    <w:p>
      <w:pPr>
        <w:widowControl w:val="0"/>
        <w:wordWrap/>
        <w:adjustRightInd/>
        <w:snapToGrid w:val="0"/>
        <w:ind w:firstLine="640" w:firstLineChars="200"/>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rPr>
        <w:t>（六）指导各级各类学校思想政治工作、德育工作、体育卫生与艺术教育工作、国防教育及安全稳定工作。</w:t>
      </w:r>
    </w:p>
    <w:p>
      <w:pPr>
        <w:widowControl w:val="0"/>
        <w:wordWrap/>
        <w:adjustRightInd/>
        <w:snapToGrid/>
        <w:ind w:firstLine="640" w:firstLineChars="200"/>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rPr>
        <w:t>（七）按照有关规定，负责干部管理权限范围内的干部管理工作。</w:t>
      </w:r>
    </w:p>
    <w:p>
      <w:pPr>
        <w:widowControl w:val="0"/>
        <w:wordWrap/>
        <w:adjustRightInd/>
        <w:snapToGrid/>
        <w:ind w:firstLine="640" w:firstLineChars="200"/>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rPr>
        <w:t>（八）主管全县教师工作。负责全县各级各类学校教师资格制度实施；负责教育系统的表彰奖励；归口管理教师和教育管理人员继续教育；协调指导各级各类学校内部人事与分配制度改革；负责教育系统人才队伍建设工作。</w:t>
      </w:r>
    </w:p>
    <w:p>
      <w:pPr>
        <w:widowControl w:val="0"/>
        <w:wordWrap/>
        <w:adjustRightInd/>
        <w:snapToGrid/>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rPr>
        <w:t xml:space="preserve"> </w:t>
      </w:r>
      <w:r>
        <w:rPr>
          <w:rFonts w:hint="eastAsia" w:ascii="华文仿宋" w:hAnsi="华文仿宋" w:eastAsia="华文仿宋" w:cs="华文仿宋"/>
          <w:sz w:val="32"/>
          <w:szCs w:val="32"/>
          <w:lang w:val="en-US" w:eastAsia="zh-CN"/>
        </w:rPr>
        <w:t xml:space="preserve">  </w:t>
      </w:r>
      <w:r>
        <w:rPr>
          <w:rFonts w:hint="eastAsia" w:ascii="华文仿宋" w:hAnsi="华文仿宋" w:eastAsia="华文仿宋" w:cs="华文仿宋"/>
          <w:sz w:val="32"/>
          <w:szCs w:val="32"/>
        </w:rPr>
        <w:t>（九）制定并实施县属中等专业学校招生计划，落实高等学历教育招生计划；指导师范院校开展大中专毕业生就业创业工作。</w:t>
      </w:r>
    </w:p>
    <w:p>
      <w:pPr>
        <w:widowControl w:val="0"/>
        <w:wordWrap/>
        <w:adjustRightInd/>
        <w:snapToGrid/>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rPr>
        <w:t xml:space="preserve"> </w:t>
      </w:r>
      <w:r>
        <w:rPr>
          <w:rFonts w:hint="eastAsia" w:ascii="华文仿宋" w:hAnsi="华文仿宋" w:eastAsia="华文仿宋" w:cs="华文仿宋"/>
          <w:sz w:val="32"/>
          <w:szCs w:val="32"/>
          <w:lang w:val="en-US" w:eastAsia="zh-CN"/>
        </w:rPr>
        <w:t xml:space="preserve">  </w:t>
      </w:r>
      <w:r>
        <w:rPr>
          <w:rFonts w:hint="eastAsia" w:ascii="华文仿宋" w:hAnsi="华文仿宋" w:eastAsia="华文仿宋" w:cs="华文仿宋"/>
          <w:sz w:val="32"/>
          <w:szCs w:val="32"/>
        </w:rPr>
        <w:t>（十）负责管理教育系统的科研工作；负责教育系统信息化建设；组织有关学校承担国家和省、市重大科研项目的实施工作；组织指导教育方面的对外交流与合作，负责同国外和港、澳、台地区的教育交流与合作。</w:t>
      </w:r>
    </w:p>
    <w:p>
      <w:pPr>
        <w:widowControl w:val="0"/>
        <w:wordWrap/>
        <w:adjustRightInd/>
        <w:snapToGrid/>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rPr>
        <w:t xml:space="preserve"> </w:t>
      </w:r>
      <w:r>
        <w:rPr>
          <w:rFonts w:hint="eastAsia" w:ascii="华文仿宋" w:hAnsi="华文仿宋" w:eastAsia="华文仿宋" w:cs="华文仿宋"/>
          <w:sz w:val="32"/>
          <w:szCs w:val="32"/>
          <w:lang w:val="en-US" w:eastAsia="zh-CN"/>
        </w:rPr>
        <w:t xml:space="preserve">  </w:t>
      </w:r>
      <w:r>
        <w:rPr>
          <w:rFonts w:hint="eastAsia" w:ascii="华文仿宋" w:hAnsi="华文仿宋" w:eastAsia="华文仿宋" w:cs="华文仿宋"/>
          <w:sz w:val="32"/>
          <w:szCs w:val="32"/>
        </w:rPr>
        <w:t>（十一）落实国家语言文字工作的方针、政策；制定全县语言文字工作规划；负责普通话推广工作。</w:t>
      </w:r>
    </w:p>
    <w:p>
      <w:pPr>
        <w:widowControl w:val="0"/>
        <w:wordWrap/>
        <w:adjustRightInd/>
        <w:snapToGrid/>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rPr>
        <w:t xml:space="preserve"> </w:t>
      </w:r>
      <w:r>
        <w:rPr>
          <w:rFonts w:hint="eastAsia" w:ascii="华文仿宋" w:hAnsi="华文仿宋" w:eastAsia="华文仿宋" w:cs="华文仿宋"/>
          <w:sz w:val="32"/>
          <w:szCs w:val="32"/>
          <w:lang w:val="en-US" w:eastAsia="zh-CN"/>
        </w:rPr>
        <w:t xml:space="preserve">   </w:t>
      </w:r>
      <w:r>
        <w:rPr>
          <w:rFonts w:hint="eastAsia" w:ascii="华文仿宋" w:hAnsi="华文仿宋" w:eastAsia="华文仿宋" w:cs="华文仿宋"/>
          <w:sz w:val="32"/>
          <w:szCs w:val="32"/>
        </w:rPr>
        <w:t>（十二）指导全县教育社团工作。</w:t>
      </w:r>
    </w:p>
    <w:p>
      <w:pPr>
        <w:widowControl w:val="0"/>
        <w:wordWrap/>
        <w:adjustRightInd/>
        <w:snapToGrid/>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rPr>
        <w:t xml:space="preserve"> </w:t>
      </w:r>
      <w:r>
        <w:rPr>
          <w:rFonts w:hint="eastAsia" w:ascii="华文仿宋" w:hAnsi="华文仿宋" w:eastAsia="华文仿宋" w:cs="华文仿宋"/>
          <w:sz w:val="32"/>
          <w:szCs w:val="32"/>
          <w:lang w:val="en-US" w:eastAsia="zh-CN"/>
        </w:rPr>
        <w:t xml:space="preserve">   </w:t>
      </w:r>
      <w:r>
        <w:rPr>
          <w:rFonts w:hint="eastAsia" w:ascii="华文仿宋" w:hAnsi="华文仿宋" w:eastAsia="华文仿宋" w:cs="华文仿宋"/>
          <w:sz w:val="32"/>
          <w:szCs w:val="32"/>
        </w:rPr>
        <w:t>（十三）承办县政府交办的其他事项。</w:t>
      </w:r>
    </w:p>
    <w:p>
      <w:pPr>
        <w:widowControl w:val="0"/>
        <w:wordWrap/>
        <w:adjustRightInd/>
        <w:snapToGrid/>
        <w:textAlignment w:val="auto"/>
        <w:outlineLvl w:val="9"/>
        <w:rPr>
          <w:rFonts w:hint="eastAsia" w:ascii="华文仿宋" w:hAnsi="华文仿宋" w:eastAsia="华文仿宋" w:cs="华文仿宋"/>
          <w:sz w:val="32"/>
          <w:szCs w:val="32"/>
        </w:rPr>
      </w:pPr>
    </w:p>
    <w:p>
      <w:pPr>
        <w:widowControl w:val="0"/>
        <w:wordWrap/>
        <w:adjustRightInd/>
        <w:snapToGrid/>
        <w:textAlignment w:val="auto"/>
        <w:outlineLvl w:val="9"/>
        <w:rPr>
          <w:rFonts w:hint="eastAsia" w:ascii="华文仿宋" w:hAnsi="华文仿宋" w:eastAsia="华文仿宋" w:cs="华文仿宋"/>
          <w:sz w:val="32"/>
          <w:szCs w:val="32"/>
        </w:rPr>
      </w:pPr>
    </w:p>
    <w:p>
      <w:pPr>
        <w:widowControl w:val="0"/>
        <w:wordWrap/>
        <w:adjustRightInd/>
        <w:snapToGrid/>
        <w:textAlignment w:val="auto"/>
        <w:outlineLvl w:val="9"/>
        <w:rPr>
          <w:rFonts w:hint="eastAsia" w:ascii="华文仿宋" w:hAnsi="华文仿宋" w:eastAsia="华文仿宋" w:cs="华文仿宋"/>
          <w:sz w:val="32"/>
          <w:szCs w:val="32"/>
        </w:rPr>
      </w:pPr>
    </w:p>
    <w:p>
      <w:pPr>
        <w:widowControl w:val="0"/>
        <w:wordWrap/>
        <w:adjustRightInd/>
        <w:snapToGrid/>
        <w:textAlignment w:val="auto"/>
        <w:outlineLvl w:val="9"/>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内设机构:</w:t>
      </w:r>
    </w:p>
    <w:p>
      <w:pPr>
        <w:widowControl w:val="0"/>
        <w:wordWrap/>
        <w:adjustRightInd/>
        <w:snapToGrid/>
        <w:textAlignment w:val="auto"/>
        <w:outlineLvl w:val="9"/>
        <w:rPr>
          <w:rFonts w:hint="eastAsia" w:ascii="华文仿宋" w:hAnsi="华文仿宋" w:eastAsia="华文仿宋" w:cs="华文仿宋"/>
          <w:sz w:val="32"/>
          <w:szCs w:val="32"/>
        </w:rPr>
      </w:pPr>
    </w:p>
    <w:p>
      <w:pPr>
        <w:widowControl w:val="0"/>
        <w:wordWrap/>
        <w:adjustRightInd/>
        <w:snapToGrid/>
        <w:textAlignment w:val="auto"/>
        <w:outlineLvl w:val="9"/>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（一）办公室</w:t>
      </w:r>
    </w:p>
    <w:p>
      <w:pPr>
        <w:widowControl w:val="0"/>
        <w:wordWrap/>
        <w:adjustRightInd/>
        <w:snapToGrid/>
        <w:ind w:firstLine="640" w:firstLineChars="200"/>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rPr>
        <w:t>综合协调机关行政事务;负责重要会议的组织安排和督办查办工作;负责局机关财务和国有资产管理;负责责任目标及人大建议、政协提案的督办工作;负责文秘、信息、宣传、信访、档案、机要、保密、保卫、计划生育、工会、政务公开及机关精神文明建设等工作。</w:t>
      </w:r>
    </w:p>
    <w:p>
      <w:pPr>
        <w:widowControl w:val="0"/>
        <w:wordWrap/>
        <w:adjustRightInd/>
        <w:snapToGrid/>
        <w:textAlignment w:val="auto"/>
        <w:outlineLvl w:val="9"/>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(二)人事股</w:t>
      </w:r>
    </w:p>
    <w:p>
      <w:pPr>
        <w:widowControl w:val="0"/>
        <w:wordWrap/>
        <w:adjustRightInd/>
        <w:snapToGrid/>
        <w:ind w:firstLine="640" w:firstLineChars="200"/>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rPr>
        <w:t>负责局机关及所属单位机构编制和人事管理工作;按照有关规定,负责千部管理权限范围内的干部管理工作;指导全县中小学教师队伍建设;负责全县教育系统教师以外的教育干部培训工作;负责全县教育系统的表彰奖励工作;负责全县教师资格认定管理工作;负责教育系统离退休人员管理工作;参与拟定普通大中专毕业生就业政策;配合县政府职称主管部门,承办教育序列专业技术职务任职资格评审工作负责全县教职工人事档案的管理工作;指导全县学校干部队伍组织建设、思想建设和作风建设</w:t>
      </w:r>
    </w:p>
    <w:p>
      <w:pPr>
        <w:widowControl w:val="0"/>
        <w:wordWrap/>
        <w:adjustRightInd/>
        <w:snapToGrid/>
        <w:textAlignment w:val="auto"/>
        <w:outlineLvl w:val="9"/>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(三)财务股(教育审计办公室)</w:t>
      </w:r>
    </w:p>
    <w:p>
      <w:pPr>
        <w:widowControl w:val="0"/>
        <w:wordWrap/>
        <w:adjustRightInd/>
        <w:snapToGrid/>
        <w:ind w:firstLine="640" w:firstLineChars="200"/>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rPr>
        <w:t>参与拟订教育经费筹措、教育拨款和教育基建投资有关政策,统筹管理教育经费及财务监管;编制县直学校及所属单位教育事业费预算、决算,管理国有资产;管理国内外教育贷款和增援款;指导和推进学校后勤工作改革;负责有关工商税务、财务检查方面的协调工作;负责教育系统内部审计工作;管理局会计核算中心日常工作;拟定全县教育事业发展规划,指导规划的实施及落实;负责所属学校体制改革工作;会同有关部门承办所属学校的布局、结构调整和设置、撤销及更名工作;管理县级教育基本建设项目及教育基本建设投资;负责全县教育事业基本信息统计和分析工作。</w:t>
      </w:r>
    </w:p>
    <w:p>
      <w:pPr>
        <w:widowControl w:val="0"/>
        <w:wordWrap/>
        <w:adjustRightInd/>
        <w:snapToGrid/>
        <w:textAlignment w:val="auto"/>
        <w:outlineLvl w:val="9"/>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(四)基础教育股</w:t>
      </w:r>
    </w:p>
    <w:p>
      <w:pPr>
        <w:widowControl w:val="0"/>
        <w:wordWrap/>
        <w:adjustRightInd/>
        <w:snapToGrid/>
        <w:ind w:firstLine="640" w:firstLineChars="200"/>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rPr>
        <w:t>承担义务教育的宏观管理工作;拟订推进义务教育均衡发展政策,提出保障学生平等接受义务教育的政策措施;规范义务教育学校办学行为,推进义务教育教学和课程改革组织选用义务教育阶段课程教科书;指导义务教育的教学信息化、图书馆和教学实验设备配备工作;负责义务教育阶段学校招生、学籍管理、课程设置工作;指导、管理义务教育阶段学校的德育、劳动实践教育和校外教育工作;指导、管理青少年学生校外活动场所开展工作;协调指导全县中小学校少先队工作;会同有关部门指导民办义务教育机构的工作负责全县农村中小学现代远程教育工程的应用管理等工作承担普通高中教育、幼儿教育和特殊教育的宏观管理工作;拟订普通高中教育、幼儿教育和特殊教育的发展政策和基本教学文件;组织选用课程教科书,推进普通高中教育、幼儿教育和特殊教育的课程改革;负责全县普通高中学业水平考试的组织管理及协调工作;负责高中、幼儿园(学前班)、特殊教育的招生及学籍管理;指导普通高中教育、幼儿教育和特殊教育的教学信息化、图书馆和实验设备配备工作;负责普通高中教育、幼儿教育和特殊教育的德育、劳动教育和校外教育工作;负责全县学校共青团工作;会同有关部门指导民办高中、初中、小学、幼儿、特殊教育机构的工作。</w:t>
      </w:r>
    </w:p>
    <w:p>
      <w:pPr>
        <w:widowControl w:val="0"/>
        <w:wordWrap/>
        <w:adjustRightInd/>
        <w:snapToGrid/>
        <w:textAlignment w:val="auto"/>
        <w:outlineLvl w:val="9"/>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(五)职业、成人教育股(县民办教育管理办公室)</w:t>
      </w:r>
    </w:p>
    <w:p>
      <w:pPr>
        <w:widowControl w:val="0"/>
        <w:wordWrap/>
        <w:adjustRightInd/>
        <w:snapToGrid/>
        <w:ind w:firstLine="640" w:firstLineChars="200"/>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rPr>
        <w:t>综合管理全县职业教育和成人教育工作,拟订职业教育成人教育改革和发展规划、措施;负责职业学校专业课教师的培训、培养和骨干教师管理工作,负责职业中专和成人学校的专业设置、招生、学籍管理、考核与评估、发放学历证书工作;指导全县国家级、省级、市级重点和示范性职业学校建设;指导职业学校毕业生就业工作;指导中等职业教育成人教育教学改革和德育工作;承担扫除青壮年文盲的管理与指导工作;负责全县民办教育的综合协调管理工作;完善乡镇成人教育工作,发展乡镇成人学校,积极开展农民实用科学技术培训。</w:t>
      </w:r>
    </w:p>
    <w:p>
      <w:pPr>
        <w:widowControl w:val="0"/>
        <w:wordWrap/>
        <w:adjustRightInd/>
        <w:snapToGrid/>
        <w:textAlignment w:val="auto"/>
        <w:outlineLvl w:val="9"/>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(六)师资培养培训股</w:t>
      </w:r>
    </w:p>
    <w:p>
      <w:pPr>
        <w:widowControl w:val="0"/>
        <w:wordWrap/>
        <w:adjustRightInd/>
        <w:snapToGrid/>
        <w:ind w:firstLine="640" w:firstLineChars="200"/>
        <w:textAlignment w:val="auto"/>
        <w:outlineLvl w:val="9"/>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rPr>
        <w:t>负责县教师进修学校的教学指导、教育教学管理和学校基地建设工作;负责中小学教师的培养、培训和继续教育工作;参与全县中小学教师队伍建设工作;负责中小学教师师德建设工作;负责骨干教师资格的审核、管理工作</w:t>
      </w:r>
      <w:r>
        <w:rPr>
          <w:rFonts w:hint="eastAsia" w:ascii="华文仿宋" w:hAnsi="华文仿宋" w:eastAsia="华文仿宋" w:cs="华文仿宋"/>
          <w:sz w:val="32"/>
          <w:szCs w:val="32"/>
          <w:lang w:eastAsia="zh-CN"/>
        </w:rPr>
        <w:t>。</w:t>
      </w:r>
    </w:p>
    <w:p>
      <w:pPr>
        <w:widowControl w:val="0"/>
        <w:wordWrap/>
        <w:adjustRightInd/>
        <w:snapToGrid/>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(七)体育卫生艺术教育股</w:t>
      </w:r>
    </w:p>
    <w:p>
      <w:pPr>
        <w:widowControl w:val="0"/>
        <w:wordWrap/>
        <w:adjustRightInd/>
        <w:snapToGrid/>
        <w:ind w:firstLine="640" w:firstLineChars="200"/>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rPr>
        <w:t>归口管理学校体育、卫生、健康教育和艺术教育工作;负责贯彻实施有关体育、卫生、艺术教育教学与学校体育竞赛的指导性文件;指导学校体育、卫生、艺术有关教材和器材设施建设工作;指导学生的军训和国防教育工作,协调学校组团参加重大体育竞赛和艺术活动。</w:t>
      </w:r>
    </w:p>
    <w:p>
      <w:pPr>
        <w:widowControl w:val="0"/>
        <w:wordWrap/>
        <w:adjustRightInd/>
        <w:snapToGrid/>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(八)学校安全管理办公室</w:t>
      </w:r>
    </w:p>
    <w:p>
      <w:pPr>
        <w:widowControl w:val="0"/>
        <w:wordWrap/>
        <w:adjustRightInd/>
        <w:snapToGrid/>
        <w:ind w:firstLine="640" w:firstLineChars="200"/>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rPr>
        <w:t>制订教育系统安全工作规划、规章制度;负责协调学校平安建设及社会治安综合治理工作;指导学校安全教育和保卫工作;指导学校制定安全应急预案;协调指导学校食品卫生、消防、交通、防汛、校舍等安全工作;负责全县教育系统依法行政工作;负责教育系统综合法规宣传教育和执法监督工作;组织指导教育方面的对外交流与合作。</w:t>
      </w:r>
    </w:p>
    <w:p>
      <w:pPr>
        <w:widowControl w:val="0"/>
        <w:wordWrap/>
        <w:adjustRightInd/>
        <w:snapToGrid/>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二、部门决算单位构成</w:t>
      </w:r>
    </w:p>
    <w:p>
      <w:pPr>
        <w:widowControl w:val="0"/>
        <w:wordWrap/>
        <w:adjustRightInd/>
        <w:snapToGrid/>
        <w:ind w:firstLine="640" w:firstLineChars="200"/>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rPr>
        <w:t>纳入濮阳县教育局 201</w:t>
      </w:r>
      <w:r>
        <w:rPr>
          <w:rFonts w:hint="eastAsia" w:ascii="华文仿宋" w:hAnsi="华文仿宋" w:eastAsia="华文仿宋" w:cs="华文仿宋"/>
          <w:sz w:val="32"/>
          <w:szCs w:val="32"/>
          <w:lang w:val="en-US" w:eastAsia="zh-CN"/>
        </w:rPr>
        <w:t>8</w:t>
      </w:r>
      <w:r>
        <w:rPr>
          <w:rFonts w:hint="eastAsia" w:ascii="华文仿宋" w:hAnsi="华文仿宋" w:eastAsia="华文仿宋" w:cs="华文仿宋"/>
          <w:sz w:val="32"/>
          <w:szCs w:val="32"/>
        </w:rPr>
        <w:t xml:space="preserve"> 年度部门决算编制范围的单位包括：濮阳县教育局本级及部分乡镇教育经费，本级决算即汇总决算。</w:t>
      </w:r>
    </w:p>
    <w:p>
      <w:pPr>
        <w:widowControl w:val="0"/>
        <w:wordWrap/>
        <w:adjustRightInd/>
        <w:snapToGrid/>
        <w:textAlignment w:val="auto"/>
        <w:outlineLvl w:val="9"/>
        <w:sectPr>
          <w:pgSz w:w="11900" w:h="16838"/>
          <w:pgMar w:top="1440" w:right="1800" w:bottom="1440" w:left="1800" w:header="0" w:footer="0" w:gutter="0"/>
          <w:cols w:space="720" w:num="1"/>
          <w:docGrid w:linePitch="360" w:charSpace="0"/>
        </w:sectPr>
      </w:pPr>
    </w:p>
    <w:p>
      <w:pPr>
        <w:spacing w:line="390" w:lineRule="exact"/>
        <w:rPr>
          <w:rFonts w:ascii="Times New Roman" w:hAnsi="Times New Roman" w:eastAsia="Times New Roman"/>
        </w:rPr>
      </w:pPr>
    </w:p>
    <w:tbl>
      <w:tblPr>
        <w:tblStyle w:val="5"/>
        <w:tblW w:w="1406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3629"/>
        <w:gridCol w:w="520"/>
        <w:gridCol w:w="3715"/>
        <w:gridCol w:w="3629"/>
        <w:gridCol w:w="520"/>
        <w:gridCol w:w="20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4069" w:type="dxa"/>
            <w:gridSpan w:val="6"/>
            <w:vAlign w:val="bottom"/>
          </w:tcPr>
          <w:p>
            <w:pPr>
              <w:widowControl/>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3629" w:type="dxa"/>
            <w:vAlign w:val="bottom"/>
          </w:tcPr>
          <w:p>
            <w:pPr>
              <w:rPr>
                <w:rFonts w:hint="eastAsia" w:ascii="Arial" w:hAnsi="Arial" w:cs="Arial"/>
                <w:i w:val="0"/>
                <w:color w:val="000000"/>
                <w:sz w:val="20"/>
                <w:szCs w:val="20"/>
                <w:u w:val="none"/>
              </w:rPr>
            </w:pPr>
          </w:p>
        </w:tc>
        <w:tc>
          <w:tcPr>
            <w:tcW w:w="520" w:type="dxa"/>
            <w:vAlign w:val="bottom"/>
          </w:tcPr>
          <w:p>
            <w:pPr>
              <w:rPr>
                <w:rFonts w:hint="default" w:ascii="Arial" w:hAnsi="Arial" w:cs="Arial"/>
                <w:i w:val="0"/>
                <w:color w:val="000000"/>
                <w:sz w:val="20"/>
                <w:szCs w:val="20"/>
                <w:u w:val="none"/>
              </w:rPr>
            </w:pPr>
          </w:p>
        </w:tc>
        <w:tc>
          <w:tcPr>
            <w:tcW w:w="3715" w:type="dxa"/>
            <w:vAlign w:val="bottom"/>
          </w:tcPr>
          <w:p>
            <w:pPr>
              <w:rPr>
                <w:rFonts w:hint="default" w:ascii="Arial" w:hAnsi="Arial" w:cs="Arial"/>
                <w:i w:val="0"/>
                <w:color w:val="000000"/>
                <w:sz w:val="20"/>
                <w:szCs w:val="20"/>
                <w:u w:val="none"/>
              </w:rPr>
            </w:pPr>
          </w:p>
        </w:tc>
        <w:tc>
          <w:tcPr>
            <w:tcW w:w="3629" w:type="dxa"/>
            <w:vAlign w:val="bottom"/>
          </w:tcPr>
          <w:p>
            <w:pPr>
              <w:rPr>
                <w:rFonts w:hint="default" w:ascii="Arial" w:hAnsi="Arial" w:cs="Arial"/>
                <w:i w:val="0"/>
                <w:color w:val="000000"/>
                <w:sz w:val="20"/>
                <w:szCs w:val="20"/>
                <w:u w:val="none"/>
              </w:rPr>
            </w:pPr>
          </w:p>
        </w:tc>
        <w:tc>
          <w:tcPr>
            <w:tcW w:w="520" w:type="dxa"/>
            <w:vAlign w:val="bottom"/>
          </w:tcPr>
          <w:p>
            <w:pPr>
              <w:rPr>
                <w:rFonts w:hint="default" w:ascii="Arial" w:hAnsi="Arial" w:cs="Arial"/>
                <w:i w:val="0"/>
                <w:color w:val="000000"/>
                <w:sz w:val="20"/>
                <w:szCs w:val="20"/>
                <w:u w:val="none"/>
              </w:rPr>
            </w:pPr>
          </w:p>
        </w:tc>
        <w:tc>
          <w:tcPr>
            <w:tcW w:w="2056" w:type="dxa"/>
            <w:vAlign w:val="bottom"/>
          </w:tcPr>
          <w:p>
            <w:pPr>
              <w:widowControl/>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3629" w:type="dxa"/>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部门：濮阳县教育局（本级）</w:t>
            </w:r>
          </w:p>
        </w:tc>
        <w:tc>
          <w:tcPr>
            <w:tcW w:w="520" w:type="dxa"/>
            <w:vAlign w:val="bottom"/>
          </w:tcPr>
          <w:p>
            <w:pPr>
              <w:rPr>
                <w:rFonts w:hint="default" w:ascii="Arial" w:hAnsi="Arial" w:cs="Arial"/>
                <w:i w:val="0"/>
                <w:color w:val="000000"/>
                <w:sz w:val="20"/>
                <w:szCs w:val="20"/>
                <w:u w:val="none"/>
              </w:rPr>
            </w:pPr>
          </w:p>
        </w:tc>
        <w:tc>
          <w:tcPr>
            <w:tcW w:w="3715" w:type="dxa"/>
            <w:vAlign w:val="bottom"/>
          </w:tcPr>
          <w:p>
            <w:pPr>
              <w:rPr>
                <w:rFonts w:hint="default" w:ascii="Arial" w:hAnsi="Arial" w:cs="Arial"/>
                <w:i w:val="0"/>
                <w:color w:val="000000"/>
                <w:sz w:val="20"/>
                <w:szCs w:val="20"/>
                <w:u w:val="none"/>
              </w:rPr>
            </w:pPr>
          </w:p>
        </w:tc>
        <w:tc>
          <w:tcPr>
            <w:tcW w:w="3629" w:type="dxa"/>
            <w:vAlign w:val="bottom"/>
          </w:tcPr>
          <w:p>
            <w:pPr>
              <w:rPr>
                <w:rFonts w:hint="default" w:ascii="Arial" w:hAnsi="Arial" w:cs="Arial"/>
                <w:i w:val="0"/>
                <w:color w:val="000000"/>
                <w:sz w:val="20"/>
                <w:szCs w:val="20"/>
                <w:u w:val="none"/>
              </w:rPr>
            </w:pPr>
          </w:p>
        </w:tc>
        <w:tc>
          <w:tcPr>
            <w:tcW w:w="520" w:type="dxa"/>
            <w:vAlign w:val="bottom"/>
          </w:tcPr>
          <w:p>
            <w:pPr>
              <w:rPr>
                <w:rFonts w:hint="default" w:ascii="Arial" w:hAnsi="Arial" w:cs="Arial"/>
                <w:i w:val="0"/>
                <w:color w:val="000000"/>
                <w:sz w:val="20"/>
                <w:szCs w:val="20"/>
                <w:u w:val="none"/>
              </w:rPr>
            </w:pPr>
          </w:p>
        </w:tc>
        <w:tc>
          <w:tcPr>
            <w:tcW w:w="2056" w:type="dxa"/>
            <w:vAlign w:val="bottom"/>
          </w:tcPr>
          <w:p>
            <w:pPr>
              <w:widowControl/>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864" w:type="dxa"/>
            <w:gridSpan w:val="3"/>
            <w:tcBorders>
              <w:top w:val="single" w:color="000000" w:sz="4" w:space="0"/>
              <w:left w:val="single" w:color="000000" w:sz="4" w:space="0"/>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shd w:val="clear" w:color="auto" w:fill="auto"/>
              </w:rPr>
            </w:pPr>
            <w:r>
              <w:rPr>
                <w:rFonts w:hint="eastAsia" w:ascii="宋体" w:hAnsi="宋体" w:eastAsia="宋体" w:cs="宋体"/>
                <w:i w:val="0"/>
                <w:color w:val="000000"/>
                <w:kern w:val="0"/>
                <w:sz w:val="22"/>
                <w:szCs w:val="22"/>
                <w:u w:val="none"/>
                <w:shd w:val="clear" w:color="auto" w:fill="auto"/>
                <w:lang w:val="en-US" w:eastAsia="zh-CN"/>
              </w:rPr>
              <w:t>收入</w:t>
            </w:r>
          </w:p>
        </w:tc>
        <w:tc>
          <w:tcPr>
            <w:tcW w:w="6205" w:type="dxa"/>
            <w:gridSpan w:val="3"/>
            <w:tcBorders>
              <w:top w:val="single" w:color="000000" w:sz="4" w:space="0"/>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shd w:val="clear" w:color="auto" w:fill="auto"/>
              </w:rPr>
            </w:pPr>
            <w:r>
              <w:rPr>
                <w:rFonts w:hint="eastAsia" w:ascii="宋体" w:hAnsi="宋体" w:eastAsia="宋体" w:cs="宋体"/>
                <w:i w:val="0"/>
                <w:color w:val="000000"/>
                <w:kern w:val="0"/>
                <w:sz w:val="22"/>
                <w:szCs w:val="22"/>
                <w:u w:val="none"/>
                <w:shd w:val="clear" w:color="auto" w:fill="auto"/>
                <w:lang w:val="en-US" w:eastAsia="zh-CN"/>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629" w:type="dxa"/>
            <w:tcBorders>
              <w:left w:val="single" w:color="000000" w:sz="4" w:space="0"/>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shd w:val="clear" w:color="auto" w:fill="auto"/>
              </w:rPr>
            </w:pPr>
            <w:r>
              <w:rPr>
                <w:rFonts w:hint="eastAsia" w:ascii="宋体" w:hAnsi="宋体" w:eastAsia="宋体" w:cs="宋体"/>
                <w:i w:val="0"/>
                <w:color w:val="000000"/>
                <w:kern w:val="0"/>
                <w:sz w:val="22"/>
                <w:szCs w:val="22"/>
                <w:u w:val="none"/>
                <w:shd w:val="clear" w:color="auto" w:fill="auto"/>
                <w:lang w:val="en-US" w:eastAsia="zh-CN"/>
              </w:rPr>
              <w:t>项目</w:t>
            </w:r>
          </w:p>
        </w:tc>
        <w:tc>
          <w:tcPr>
            <w:tcW w:w="520"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shd w:val="clear" w:color="auto" w:fill="auto"/>
              </w:rPr>
            </w:pPr>
            <w:r>
              <w:rPr>
                <w:rFonts w:hint="eastAsia" w:ascii="宋体" w:hAnsi="宋体" w:eastAsia="宋体" w:cs="宋体"/>
                <w:i w:val="0"/>
                <w:color w:val="000000"/>
                <w:kern w:val="0"/>
                <w:sz w:val="22"/>
                <w:szCs w:val="22"/>
                <w:u w:val="none"/>
                <w:shd w:val="clear" w:color="auto" w:fill="auto"/>
                <w:lang w:val="en-US" w:eastAsia="zh-CN"/>
              </w:rPr>
              <w:t>行次</w:t>
            </w:r>
          </w:p>
        </w:tc>
        <w:tc>
          <w:tcPr>
            <w:tcW w:w="3715"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shd w:val="clear" w:color="auto" w:fill="auto"/>
              </w:rPr>
            </w:pPr>
            <w:r>
              <w:rPr>
                <w:rFonts w:hint="eastAsia" w:ascii="宋体" w:hAnsi="宋体" w:eastAsia="宋体" w:cs="宋体"/>
                <w:i w:val="0"/>
                <w:color w:val="000000"/>
                <w:kern w:val="0"/>
                <w:sz w:val="22"/>
                <w:szCs w:val="22"/>
                <w:u w:val="none"/>
                <w:shd w:val="clear" w:color="auto" w:fill="auto"/>
                <w:lang w:val="en-US" w:eastAsia="zh-CN"/>
              </w:rPr>
              <w:t>金额</w:t>
            </w:r>
          </w:p>
        </w:tc>
        <w:tc>
          <w:tcPr>
            <w:tcW w:w="3629"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shd w:val="clear" w:color="auto" w:fill="auto"/>
              </w:rPr>
            </w:pPr>
            <w:r>
              <w:rPr>
                <w:rFonts w:hint="eastAsia" w:ascii="宋体" w:hAnsi="宋体" w:eastAsia="宋体" w:cs="宋体"/>
                <w:i w:val="0"/>
                <w:color w:val="000000"/>
                <w:kern w:val="0"/>
                <w:sz w:val="22"/>
                <w:szCs w:val="22"/>
                <w:u w:val="none"/>
                <w:shd w:val="clear" w:color="auto" w:fill="auto"/>
                <w:lang w:val="en-US" w:eastAsia="zh-CN"/>
              </w:rPr>
              <w:t>项目</w:t>
            </w:r>
          </w:p>
        </w:tc>
        <w:tc>
          <w:tcPr>
            <w:tcW w:w="520"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行次</w:t>
            </w:r>
          </w:p>
        </w:tc>
        <w:tc>
          <w:tcPr>
            <w:tcW w:w="2056"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629" w:type="dxa"/>
            <w:tcBorders>
              <w:left w:val="single" w:color="000000" w:sz="4" w:space="0"/>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shd w:val="clear" w:color="auto" w:fill="auto"/>
              </w:rPr>
            </w:pPr>
            <w:r>
              <w:rPr>
                <w:rFonts w:hint="eastAsia" w:ascii="宋体" w:hAnsi="宋体" w:eastAsia="宋体" w:cs="宋体"/>
                <w:i w:val="0"/>
                <w:color w:val="000000"/>
                <w:kern w:val="0"/>
                <w:sz w:val="22"/>
                <w:szCs w:val="22"/>
                <w:u w:val="none"/>
                <w:shd w:val="clear" w:color="auto" w:fill="auto"/>
                <w:lang w:val="en-US" w:eastAsia="zh-CN"/>
              </w:rPr>
              <w:t>栏次</w:t>
            </w:r>
          </w:p>
        </w:tc>
        <w:tc>
          <w:tcPr>
            <w:tcW w:w="520" w:type="dxa"/>
            <w:tcBorders>
              <w:bottom w:val="single" w:color="000000" w:sz="4" w:space="0"/>
              <w:right w:val="single" w:color="000000" w:sz="4" w:space="0"/>
            </w:tcBorders>
            <w:vAlign w:val="center"/>
          </w:tcPr>
          <w:p>
            <w:pPr>
              <w:shd w:val="clear" w:color="000000" w:fill="auto"/>
              <w:jc w:val="center"/>
              <w:rPr>
                <w:rFonts w:hint="eastAsia" w:ascii="宋体" w:hAnsi="宋体" w:eastAsia="宋体" w:cs="宋体"/>
                <w:i w:val="0"/>
                <w:color w:val="000000"/>
                <w:sz w:val="22"/>
                <w:szCs w:val="22"/>
                <w:u w:val="none"/>
                <w:shd w:val="clear" w:color="auto" w:fill="auto"/>
              </w:rPr>
            </w:pPr>
          </w:p>
        </w:tc>
        <w:tc>
          <w:tcPr>
            <w:tcW w:w="3715"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shd w:val="clear" w:color="auto" w:fill="auto"/>
              </w:rPr>
            </w:pPr>
            <w:r>
              <w:rPr>
                <w:rFonts w:hint="eastAsia" w:ascii="宋体" w:hAnsi="宋体" w:eastAsia="宋体" w:cs="宋体"/>
                <w:i w:val="0"/>
                <w:color w:val="000000"/>
                <w:kern w:val="0"/>
                <w:sz w:val="22"/>
                <w:szCs w:val="22"/>
                <w:u w:val="none"/>
                <w:shd w:val="clear" w:color="auto" w:fill="auto"/>
                <w:lang w:val="en-US" w:eastAsia="zh-CN"/>
              </w:rPr>
              <w:t>1</w:t>
            </w:r>
          </w:p>
        </w:tc>
        <w:tc>
          <w:tcPr>
            <w:tcW w:w="3629"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shd w:val="clear" w:color="auto" w:fill="auto"/>
              </w:rPr>
            </w:pPr>
            <w:r>
              <w:rPr>
                <w:rFonts w:hint="eastAsia" w:ascii="宋体" w:hAnsi="宋体" w:eastAsia="宋体" w:cs="宋体"/>
                <w:i w:val="0"/>
                <w:color w:val="000000"/>
                <w:kern w:val="0"/>
                <w:sz w:val="22"/>
                <w:szCs w:val="22"/>
                <w:u w:val="none"/>
                <w:shd w:val="clear" w:color="auto" w:fill="auto"/>
                <w:lang w:val="en-US" w:eastAsia="zh-CN"/>
              </w:rPr>
              <w:t>栏次</w:t>
            </w:r>
          </w:p>
        </w:tc>
        <w:tc>
          <w:tcPr>
            <w:tcW w:w="520" w:type="dxa"/>
            <w:tcBorders>
              <w:bottom w:val="single" w:color="000000" w:sz="4" w:space="0"/>
              <w:right w:val="single" w:color="000000" w:sz="4" w:space="0"/>
            </w:tcBorders>
            <w:vAlign w:val="center"/>
          </w:tcPr>
          <w:p>
            <w:pPr>
              <w:shd w:val="clear" w:color="000000" w:fill="auto"/>
              <w:jc w:val="center"/>
              <w:rPr>
                <w:rFonts w:hint="eastAsia" w:ascii="宋体" w:hAnsi="宋体" w:eastAsia="宋体" w:cs="宋体"/>
                <w:i w:val="0"/>
                <w:color w:val="000000"/>
                <w:sz w:val="22"/>
                <w:szCs w:val="22"/>
                <w:u w:val="none"/>
              </w:rPr>
            </w:pPr>
          </w:p>
        </w:tc>
        <w:tc>
          <w:tcPr>
            <w:tcW w:w="2056"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629" w:type="dxa"/>
            <w:tcBorders>
              <w:left w:val="single" w:color="000000" w:sz="4" w:space="0"/>
              <w:bottom w:val="single" w:color="000000" w:sz="4" w:space="0"/>
              <w:right w:val="single" w:color="000000" w:sz="4" w:space="0"/>
            </w:tcBorders>
            <w:vAlign w:val="center"/>
          </w:tcPr>
          <w:p>
            <w:pPr>
              <w:widowControl/>
              <w:shd w:val="clear" w:color="040000" w:fill="auto"/>
              <w:jc w:val="left"/>
              <w:textAlignment w:val="center"/>
              <w:rPr>
                <w:rFonts w:hint="eastAsia" w:ascii="宋体" w:hAnsi="宋体" w:eastAsia="宋体" w:cs="宋体"/>
                <w:i w:val="0"/>
                <w:color w:val="000000"/>
                <w:sz w:val="22"/>
                <w:szCs w:val="22"/>
                <w:u w:val="none"/>
                <w:shd w:val="clear" w:color="auto" w:fill="auto"/>
              </w:rPr>
            </w:pPr>
            <w:r>
              <w:rPr>
                <w:rFonts w:hint="eastAsia" w:ascii="宋体" w:hAnsi="宋体" w:eastAsia="宋体" w:cs="宋体"/>
                <w:i w:val="0"/>
                <w:color w:val="000000"/>
                <w:kern w:val="0"/>
                <w:sz w:val="22"/>
                <w:szCs w:val="22"/>
                <w:u w:val="none"/>
                <w:shd w:val="clear" w:color="auto" w:fill="auto"/>
                <w:lang w:val="en-US" w:eastAsia="zh-CN"/>
              </w:rPr>
              <w:t>一、财政拨款收入</w:t>
            </w:r>
          </w:p>
        </w:tc>
        <w:tc>
          <w:tcPr>
            <w:tcW w:w="520"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shd w:val="clear" w:color="auto" w:fill="auto"/>
              </w:rPr>
            </w:pPr>
            <w:r>
              <w:rPr>
                <w:rFonts w:hint="eastAsia" w:ascii="宋体" w:hAnsi="宋体" w:eastAsia="宋体" w:cs="宋体"/>
                <w:i w:val="0"/>
                <w:color w:val="000000"/>
                <w:kern w:val="0"/>
                <w:sz w:val="22"/>
                <w:szCs w:val="22"/>
                <w:u w:val="none"/>
                <w:shd w:val="clear" w:color="auto" w:fill="auto"/>
                <w:lang w:val="en-US" w:eastAsia="zh-CN"/>
              </w:rPr>
              <w:t>1</w:t>
            </w:r>
          </w:p>
        </w:tc>
        <w:tc>
          <w:tcPr>
            <w:tcW w:w="3715"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shd w:val="clear" w:color="auto" w:fill="auto"/>
              </w:rPr>
            </w:pPr>
            <w:r>
              <w:rPr>
                <w:rFonts w:hint="eastAsia" w:ascii="宋体" w:hAnsi="宋体" w:eastAsia="宋体" w:cs="宋体"/>
                <w:i w:val="0"/>
                <w:color w:val="000000"/>
                <w:kern w:val="0"/>
                <w:sz w:val="22"/>
                <w:szCs w:val="22"/>
                <w:u w:val="none"/>
                <w:shd w:val="clear" w:color="auto" w:fill="auto"/>
                <w:lang w:val="en-US" w:eastAsia="zh-CN"/>
              </w:rPr>
              <w:t>12,144.59</w:t>
            </w:r>
          </w:p>
        </w:tc>
        <w:tc>
          <w:tcPr>
            <w:tcW w:w="3629" w:type="dxa"/>
            <w:tcBorders>
              <w:bottom w:val="single" w:color="000000" w:sz="4" w:space="0"/>
              <w:right w:val="single" w:color="000000" w:sz="4" w:space="0"/>
            </w:tcBorders>
            <w:vAlign w:val="center"/>
          </w:tcPr>
          <w:p>
            <w:pPr>
              <w:widowControl/>
              <w:shd w:val="clear" w:color="040000" w:fill="auto"/>
              <w:jc w:val="left"/>
              <w:textAlignment w:val="center"/>
              <w:rPr>
                <w:rFonts w:hint="eastAsia" w:ascii="宋体" w:hAnsi="宋体" w:eastAsia="宋体" w:cs="宋体"/>
                <w:i w:val="0"/>
                <w:color w:val="000000"/>
                <w:sz w:val="22"/>
                <w:szCs w:val="22"/>
                <w:u w:val="none"/>
                <w:shd w:val="clear" w:color="auto" w:fill="auto"/>
              </w:rPr>
            </w:pPr>
            <w:r>
              <w:rPr>
                <w:rFonts w:hint="eastAsia" w:ascii="宋体" w:hAnsi="宋体" w:eastAsia="宋体" w:cs="宋体"/>
                <w:i w:val="0"/>
                <w:color w:val="000000"/>
                <w:kern w:val="0"/>
                <w:sz w:val="22"/>
                <w:szCs w:val="22"/>
                <w:u w:val="none"/>
                <w:shd w:val="clear" w:color="auto" w:fill="auto"/>
                <w:lang w:val="en-US" w:eastAsia="zh-CN"/>
              </w:rPr>
              <w:t>一、一般公共服务支出</w:t>
            </w:r>
          </w:p>
        </w:tc>
        <w:tc>
          <w:tcPr>
            <w:tcW w:w="520"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28</w:t>
            </w:r>
          </w:p>
        </w:tc>
        <w:tc>
          <w:tcPr>
            <w:tcW w:w="2056"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629" w:type="dxa"/>
            <w:tcBorders>
              <w:left w:val="single" w:color="000000" w:sz="4" w:space="0"/>
              <w:bottom w:val="single" w:color="000000" w:sz="4" w:space="0"/>
              <w:right w:val="single" w:color="000000" w:sz="4" w:space="0"/>
            </w:tcBorders>
            <w:vAlign w:val="center"/>
          </w:tcPr>
          <w:p>
            <w:pPr>
              <w:widowControl/>
              <w:shd w:val="clear" w:color="040000" w:fill="auto"/>
              <w:jc w:val="left"/>
              <w:textAlignment w:val="center"/>
              <w:rPr>
                <w:rFonts w:hint="eastAsia" w:ascii="宋体" w:hAnsi="宋体" w:eastAsia="宋体" w:cs="宋体"/>
                <w:i w:val="0"/>
                <w:color w:val="000000"/>
                <w:sz w:val="22"/>
                <w:szCs w:val="22"/>
                <w:u w:val="none"/>
                <w:shd w:val="clear" w:color="auto" w:fill="auto"/>
              </w:rPr>
            </w:pPr>
            <w:r>
              <w:rPr>
                <w:rFonts w:hint="eastAsia" w:ascii="宋体" w:hAnsi="宋体" w:eastAsia="宋体" w:cs="宋体"/>
                <w:i w:val="0"/>
                <w:color w:val="000000"/>
                <w:kern w:val="0"/>
                <w:sz w:val="22"/>
                <w:szCs w:val="22"/>
                <w:u w:val="none"/>
                <w:shd w:val="clear" w:color="auto" w:fill="auto"/>
                <w:lang w:val="en-US" w:eastAsia="zh-CN"/>
              </w:rPr>
              <w:t>二、上级补助收入</w:t>
            </w:r>
          </w:p>
        </w:tc>
        <w:tc>
          <w:tcPr>
            <w:tcW w:w="520"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shd w:val="clear" w:color="auto" w:fill="auto"/>
              </w:rPr>
            </w:pPr>
            <w:r>
              <w:rPr>
                <w:rFonts w:hint="eastAsia" w:ascii="宋体" w:hAnsi="宋体" w:eastAsia="宋体" w:cs="宋体"/>
                <w:i w:val="0"/>
                <w:color w:val="000000"/>
                <w:kern w:val="0"/>
                <w:sz w:val="22"/>
                <w:szCs w:val="22"/>
                <w:u w:val="none"/>
                <w:shd w:val="clear" w:color="auto" w:fill="auto"/>
                <w:lang w:val="en-US" w:eastAsia="zh-CN"/>
              </w:rPr>
              <w:t>2</w:t>
            </w:r>
          </w:p>
        </w:tc>
        <w:tc>
          <w:tcPr>
            <w:tcW w:w="3715"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shd w:val="clear" w:color="auto" w:fill="auto"/>
              </w:rPr>
            </w:pPr>
            <w:r>
              <w:rPr>
                <w:rFonts w:hint="eastAsia" w:ascii="宋体" w:hAnsi="宋体" w:eastAsia="宋体" w:cs="宋体"/>
                <w:i w:val="0"/>
                <w:color w:val="000000"/>
                <w:kern w:val="0"/>
                <w:sz w:val="22"/>
                <w:szCs w:val="22"/>
                <w:u w:val="none"/>
                <w:shd w:val="clear" w:color="auto" w:fill="auto"/>
                <w:lang w:val="en-US" w:eastAsia="zh-CN"/>
              </w:rPr>
              <w:t>0.00</w:t>
            </w:r>
          </w:p>
        </w:tc>
        <w:tc>
          <w:tcPr>
            <w:tcW w:w="3629" w:type="dxa"/>
            <w:tcBorders>
              <w:bottom w:val="single" w:color="000000" w:sz="4" w:space="0"/>
              <w:right w:val="single" w:color="000000" w:sz="4" w:space="0"/>
            </w:tcBorders>
            <w:vAlign w:val="center"/>
          </w:tcPr>
          <w:p>
            <w:pPr>
              <w:widowControl/>
              <w:shd w:val="clear" w:color="040000" w:fill="auto"/>
              <w:jc w:val="left"/>
              <w:textAlignment w:val="center"/>
              <w:rPr>
                <w:rFonts w:hint="eastAsia" w:ascii="宋体" w:hAnsi="宋体" w:eastAsia="宋体" w:cs="宋体"/>
                <w:i w:val="0"/>
                <w:color w:val="000000"/>
                <w:sz w:val="22"/>
                <w:szCs w:val="22"/>
                <w:u w:val="none"/>
                <w:shd w:val="clear" w:color="auto" w:fill="auto"/>
              </w:rPr>
            </w:pPr>
            <w:r>
              <w:rPr>
                <w:rFonts w:hint="eastAsia" w:ascii="宋体" w:hAnsi="宋体" w:eastAsia="宋体" w:cs="宋体"/>
                <w:i w:val="0"/>
                <w:color w:val="000000"/>
                <w:kern w:val="0"/>
                <w:sz w:val="22"/>
                <w:szCs w:val="22"/>
                <w:u w:val="none"/>
                <w:shd w:val="clear" w:color="auto" w:fill="auto"/>
                <w:lang w:val="en-US" w:eastAsia="zh-CN"/>
              </w:rPr>
              <w:t>二、外交支出</w:t>
            </w:r>
          </w:p>
        </w:tc>
        <w:tc>
          <w:tcPr>
            <w:tcW w:w="520"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29</w:t>
            </w:r>
          </w:p>
        </w:tc>
        <w:tc>
          <w:tcPr>
            <w:tcW w:w="2056"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629" w:type="dxa"/>
            <w:tcBorders>
              <w:left w:val="single" w:color="000000" w:sz="4" w:space="0"/>
              <w:bottom w:val="single" w:color="000000" w:sz="4" w:space="0"/>
              <w:right w:val="single" w:color="000000" w:sz="4" w:space="0"/>
            </w:tcBorders>
            <w:vAlign w:val="center"/>
          </w:tcPr>
          <w:p>
            <w:pPr>
              <w:widowControl/>
              <w:shd w:val="clear" w:color="040000" w:fill="auto"/>
              <w:jc w:val="left"/>
              <w:textAlignment w:val="center"/>
              <w:rPr>
                <w:rFonts w:hint="eastAsia" w:ascii="宋体" w:hAnsi="宋体" w:eastAsia="宋体" w:cs="宋体"/>
                <w:i w:val="0"/>
                <w:color w:val="000000"/>
                <w:sz w:val="22"/>
                <w:szCs w:val="22"/>
                <w:u w:val="none"/>
                <w:shd w:val="clear" w:color="auto" w:fill="auto"/>
              </w:rPr>
            </w:pPr>
            <w:r>
              <w:rPr>
                <w:rFonts w:hint="eastAsia" w:ascii="宋体" w:hAnsi="宋体" w:eastAsia="宋体" w:cs="宋体"/>
                <w:i w:val="0"/>
                <w:color w:val="000000"/>
                <w:kern w:val="0"/>
                <w:sz w:val="22"/>
                <w:szCs w:val="22"/>
                <w:u w:val="none"/>
                <w:shd w:val="clear" w:color="auto" w:fill="auto"/>
                <w:lang w:val="en-US" w:eastAsia="zh-CN"/>
              </w:rPr>
              <w:t>三、事业收入</w:t>
            </w:r>
          </w:p>
        </w:tc>
        <w:tc>
          <w:tcPr>
            <w:tcW w:w="520"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shd w:val="clear" w:color="auto" w:fill="auto"/>
              </w:rPr>
            </w:pPr>
            <w:r>
              <w:rPr>
                <w:rFonts w:hint="eastAsia" w:ascii="宋体" w:hAnsi="宋体" w:eastAsia="宋体" w:cs="宋体"/>
                <w:i w:val="0"/>
                <w:color w:val="000000"/>
                <w:kern w:val="0"/>
                <w:sz w:val="22"/>
                <w:szCs w:val="22"/>
                <w:u w:val="none"/>
                <w:shd w:val="clear" w:color="auto" w:fill="auto"/>
                <w:lang w:val="en-US" w:eastAsia="zh-CN"/>
              </w:rPr>
              <w:t>3</w:t>
            </w:r>
          </w:p>
        </w:tc>
        <w:tc>
          <w:tcPr>
            <w:tcW w:w="3715"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shd w:val="clear" w:color="auto" w:fill="auto"/>
              </w:rPr>
            </w:pPr>
            <w:r>
              <w:rPr>
                <w:rFonts w:hint="eastAsia" w:ascii="宋体" w:hAnsi="宋体" w:eastAsia="宋体" w:cs="宋体"/>
                <w:i w:val="0"/>
                <w:color w:val="000000"/>
                <w:kern w:val="0"/>
                <w:sz w:val="22"/>
                <w:szCs w:val="22"/>
                <w:u w:val="none"/>
                <w:shd w:val="clear" w:color="auto" w:fill="auto"/>
                <w:lang w:val="en-US" w:eastAsia="zh-CN"/>
              </w:rPr>
              <w:t>0.00</w:t>
            </w:r>
          </w:p>
        </w:tc>
        <w:tc>
          <w:tcPr>
            <w:tcW w:w="3629" w:type="dxa"/>
            <w:tcBorders>
              <w:bottom w:val="single" w:color="000000" w:sz="4" w:space="0"/>
              <w:right w:val="single" w:color="000000" w:sz="4" w:space="0"/>
            </w:tcBorders>
            <w:vAlign w:val="center"/>
          </w:tcPr>
          <w:p>
            <w:pPr>
              <w:widowControl/>
              <w:shd w:val="clear" w:color="040000" w:fill="auto"/>
              <w:jc w:val="left"/>
              <w:textAlignment w:val="center"/>
              <w:rPr>
                <w:rFonts w:hint="eastAsia" w:ascii="宋体" w:hAnsi="宋体" w:eastAsia="宋体" w:cs="宋体"/>
                <w:i w:val="0"/>
                <w:color w:val="000000"/>
                <w:sz w:val="22"/>
                <w:szCs w:val="22"/>
                <w:u w:val="none"/>
                <w:shd w:val="clear" w:color="auto" w:fill="auto"/>
              </w:rPr>
            </w:pPr>
            <w:r>
              <w:rPr>
                <w:rFonts w:hint="eastAsia" w:ascii="宋体" w:hAnsi="宋体" w:eastAsia="宋体" w:cs="宋体"/>
                <w:i w:val="0"/>
                <w:color w:val="000000"/>
                <w:kern w:val="0"/>
                <w:sz w:val="22"/>
                <w:szCs w:val="22"/>
                <w:u w:val="none"/>
                <w:shd w:val="clear" w:color="auto" w:fill="auto"/>
                <w:lang w:val="en-US" w:eastAsia="zh-CN"/>
              </w:rPr>
              <w:t>三、国防支出</w:t>
            </w:r>
          </w:p>
        </w:tc>
        <w:tc>
          <w:tcPr>
            <w:tcW w:w="520"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w:t>
            </w:r>
          </w:p>
        </w:tc>
        <w:tc>
          <w:tcPr>
            <w:tcW w:w="2056"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629" w:type="dxa"/>
            <w:tcBorders>
              <w:left w:val="single" w:color="000000" w:sz="4" w:space="0"/>
              <w:bottom w:val="single" w:color="000000" w:sz="4" w:space="0"/>
              <w:right w:val="single" w:color="000000" w:sz="4" w:space="0"/>
            </w:tcBorders>
            <w:vAlign w:val="center"/>
          </w:tcPr>
          <w:p>
            <w:pPr>
              <w:widowControl/>
              <w:shd w:val="clear" w:color="040000" w:fill="auto"/>
              <w:jc w:val="left"/>
              <w:textAlignment w:val="center"/>
              <w:rPr>
                <w:rFonts w:hint="eastAsia" w:ascii="宋体" w:hAnsi="宋体" w:eastAsia="宋体" w:cs="宋体"/>
                <w:i w:val="0"/>
                <w:color w:val="000000"/>
                <w:sz w:val="22"/>
                <w:szCs w:val="22"/>
                <w:u w:val="none"/>
                <w:shd w:val="clear" w:color="auto" w:fill="auto"/>
              </w:rPr>
            </w:pPr>
            <w:r>
              <w:rPr>
                <w:rFonts w:hint="eastAsia" w:ascii="宋体" w:hAnsi="宋体" w:eastAsia="宋体" w:cs="宋体"/>
                <w:i w:val="0"/>
                <w:color w:val="000000"/>
                <w:kern w:val="0"/>
                <w:sz w:val="22"/>
                <w:szCs w:val="22"/>
                <w:u w:val="none"/>
                <w:shd w:val="clear" w:color="auto" w:fill="auto"/>
                <w:lang w:val="en-US" w:eastAsia="zh-CN"/>
              </w:rPr>
              <w:t>四、经营收入</w:t>
            </w:r>
          </w:p>
        </w:tc>
        <w:tc>
          <w:tcPr>
            <w:tcW w:w="520"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shd w:val="clear" w:color="auto" w:fill="auto"/>
              </w:rPr>
            </w:pPr>
            <w:r>
              <w:rPr>
                <w:rFonts w:hint="eastAsia" w:ascii="宋体" w:hAnsi="宋体" w:eastAsia="宋体" w:cs="宋体"/>
                <w:i w:val="0"/>
                <w:color w:val="000000"/>
                <w:kern w:val="0"/>
                <w:sz w:val="22"/>
                <w:szCs w:val="22"/>
                <w:u w:val="none"/>
                <w:shd w:val="clear" w:color="auto" w:fill="auto"/>
                <w:lang w:val="en-US" w:eastAsia="zh-CN"/>
              </w:rPr>
              <w:t>4</w:t>
            </w:r>
          </w:p>
        </w:tc>
        <w:tc>
          <w:tcPr>
            <w:tcW w:w="3715"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shd w:val="clear" w:color="auto" w:fill="auto"/>
              </w:rPr>
            </w:pPr>
            <w:r>
              <w:rPr>
                <w:rFonts w:hint="eastAsia" w:ascii="宋体" w:hAnsi="宋体" w:eastAsia="宋体" w:cs="宋体"/>
                <w:i w:val="0"/>
                <w:color w:val="000000"/>
                <w:kern w:val="0"/>
                <w:sz w:val="22"/>
                <w:szCs w:val="22"/>
                <w:u w:val="none"/>
                <w:shd w:val="clear" w:color="auto" w:fill="auto"/>
                <w:lang w:val="en-US" w:eastAsia="zh-CN"/>
              </w:rPr>
              <w:t>0.00</w:t>
            </w:r>
          </w:p>
        </w:tc>
        <w:tc>
          <w:tcPr>
            <w:tcW w:w="3629" w:type="dxa"/>
            <w:tcBorders>
              <w:bottom w:val="single" w:color="000000" w:sz="4" w:space="0"/>
              <w:right w:val="single" w:color="000000" w:sz="4" w:space="0"/>
            </w:tcBorders>
            <w:vAlign w:val="center"/>
          </w:tcPr>
          <w:p>
            <w:pPr>
              <w:widowControl/>
              <w:shd w:val="clear" w:color="040000" w:fill="auto"/>
              <w:jc w:val="left"/>
              <w:textAlignment w:val="center"/>
              <w:rPr>
                <w:rFonts w:hint="eastAsia" w:ascii="宋体" w:hAnsi="宋体" w:eastAsia="宋体" w:cs="宋体"/>
                <w:i w:val="0"/>
                <w:color w:val="000000"/>
                <w:sz w:val="22"/>
                <w:szCs w:val="22"/>
                <w:u w:val="none"/>
                <w:shd w:val="clear" w:color="auto" w:fill="auto"/>
              </w:rPr>
            </w:pPr>
            <w:r>
              <w:rPr>
                <w:rFonts w:hint="eastAsia" w:ascii="宋体" w:hAnsi="宋体" w:eastAsia="宋体" w:cs="宋体"/>
                <w:i w:val="0"/>
                <w:color w:val="000000"/>
                <w:kern w:val="0"/>
                <w:sz w:val="22"/>
                <w:szCs w:val="22"/>
                <w:u w:val="none"/>
                <w:shd w:val="clear" w:color="auto" w:fill="auto"/>
                <w:lang w:val="en-US" w:eastAsia="zh-CN"/>
              </w:rPr>
              <w:t>四、公共安全支出</w:t>
            </w:r>
          </w:p>
        </w:tc>
        <w:tc>
          <w:tcPr>
            <w:tcW w:w="520"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w:t>
            </w:r>
          </w:p>
        </w:tc>
        <w:tc>
          <w:tcPr>
            <w:tcW w:w="2056"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629" w:type="dxa"/>
            <w:tcBorders>
              <w:left w:val="single" w:color="000000" w:sz="4" w:space="0"/>
              <w:bottom w:val="single" w:color="000000" w:sz="4" w:space="0"/>
              <w:right w:val="single" w:color="000000" w:sz="4" w:space="0"/>
            </w:tcBorders>
            <w:vAlign w:val="center"/>
          </w:tcPr>
          <w:p>
            <w:pPr>
              <w:widowControl/>
              <w:shd w:val="clear" w:color="040000" w:fill="auto"/>
              <w:jc w:val="left"/>
              <w:textAlignment w:val="center"/>
              <w:rPr>
                <w:rFonts w:hint="eastAsia" w:ascii="宋体" w:hAnsi="宋体" w:eastAsia="宋体" w:cs="宋体"/>
                <w:i w:val="0"/>
                <w:color w:val="000000"/>
                <w:sz w:val="22"/>
                <w:szCs w:val="22"/>
                <w:u w:val="none"/>
                <w:shd w:val="clear" w:color="auto" w:fill="auto"/>
              </w:rPr>
            </w:pPr>
            <w:r>
              <w:rPr>
                <w:rFonts w:hint="eastAsia" w:ascii="宋体" w:hAnsi="宋体" w:eastAsia="宋体" w:cs="宋体"/>
                <w:i w:val="0"/>
                <w:color w:val="000000"/>
                <w:kern w:val="0"/>
                <w:sz w:val="22"/>
                <w:szCs w:val="22"/>
                <w:u w:val="none"/>
                <w:shd w:val="clear" w:color="auto" w:fill="auto"/>
                <w:lang w:val="en-US" w:eastAsia="zh-CN"/>
              </w:rPr>
              <w:t>五、附属单位上缴收入</w:t>
            </w:r>
          </w:p>
        </w:tc>
        <w:tc>
          <w:tcPr>
            <w:tcW w:w="520"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shd w:val="clear" w:color="auto" w:fill="auto"/>
              </w:rPr>
            </w:pPr>
            <w:r>
              <w:rPr>
                <w:rFonts w:hint="eastAsia" w:ascii="宋体" w:hAnsi="宋体" w:eastAsia="宋体" w:cs="宋体"/>
                <w:i w:val="0"/>
                <w:color w:val="000000"/>
                <w:kern w:val="0"/>
                <w:sz w:val="22"/>
                <w:szCs w:val="22"/>
                <w:u w:val="none"/>
                <w:shd w:val="clear" w:color="auto" w:fill="auto"/>
                <w:lang w:val="en-US" w:eastAsia="zh-CN"/>
              </w:rPr>
              <w:t>5</w:t>
            </w:r>
          </w:p>
        </w:tc>
        <w:tc>
          <w:tcPr>
            <w:tcW w:w="3715"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shd w:val="clear" w:color="auto" w:fill="auto"/>
              </w:rPr>
            </w:pPr>
            <w:r>
              <w:rPr>
                <w:rFonts w:hint="eastAsia" w:ascii="宋体" w:hAnsi="宋体" w:eastAsia="宋体" w:cs="宋体"/>
                <w:i w:val="0"/>
                <w:color w:val="000000"/>
                <w:kern w:val="0"/>
                <w:sz w:val="22"/>
                <w:szCs w:val="22"/>
                <w:u w:val="none"/>
                <w:shd w:val="clear" w:color="auto" w:fill="auto"/>
                <w:lang w:val="en-US" w:eastAsia="zh-CN"/>
              </w:rPr>
              <w:t>0.00</w:t>
            </w:r>
          </w:p>
        </w:tc>
        <w:tc>
          <w:tcPr>
            <w:tcW w:w="3629" w:type="dxa"/>
            <w:tcBorders>
              <w:bottom w:val="single" w:color="000000" w:sz="4" w:space="0"/>
              <w:right w:val="single" w:color="000000" w:sz="4" w:space="0"/>
            </w:tcBorders>
            <w:vAlign w:val="center"/>
          </w:tcPr>
          <w:p>
            <w:pPr>
              <w:widowControl/>
              <w:shd w:val="clear" w:color="040000" w:fill="auto"/>
              <w:jc w:val="left"/>
              <w:textAlignment w:val="center"/>
              <w:rPr>
                <w:rFonts w:hint="eastAsia" w:ascii="宋体" w:hAnsi="宋体" w:eastAsia="宋体" w:cs="宋体"/>
                <w:i w:val="0"/>
                <w:color w:val="000000"/>
                <w:sz w:val="22"/>
                <w:szCs w:val="22"/>
                <w:u w:val="none"/>
                <w:shd w:val="clear" w:color="auto" w:fill="auto"/>
              </w:rPr>
            </w:pPr>
            <w:r>
              <w:rPr>
                <w:rFonts w:hint="eastAsia" w:ascii="宋体" w:hAnsi="宋体" w:eastAsia="宋体" w:cs="宋体"/>
                <w:i w:val="0"/>
                <w:color w:val="000000"/>
                <w:kern w:val="0"/>
                <w:sz w:val="22"/>
                <w:szCs w:val="22"/>
                <w:u w:val="none"/>
                <w:shd w:val="clear" w:color="auto" w:fill="auto"/>
                <w:lang w:val="en-US" w:eastAsia="zh-CN"/>
              </w:rPr>
              <w:t>五、教育支出</w:t>
            </w:r>
          </w:p>
        </w:tc>
        <w:tc>
          <w:tcPr>
            <w:tcW w:w="520"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32</w:t>
            </w:r>
          </w:p>
        </w:tc>
        <w:tc>
          <w:tcPr>
            <w:tcW w:w="2056"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10,663.56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629" w:type="dxa"/>
            <w:tcBorders>
              <w:left w:val="single" w:color="000000" w:sz="4" w:space="0"/>
              <w:bottom w:val="single" w:color="000000" w:sz="4" w:space="0"/>
              <w:right w:val="single" w:color="000000" w:sz="4" w:space="0"/>
            </w:tcBorders>
            <w:vAlign w:val="center"/>
          </w:tcPr>
          <w:p>
            <w:pPr>
              <w:widowControl/>
              <w:shd w:val="clear" w:color="040000" w:fill="auto"/>
              <w:jc w:val="left"/>
              <w:textAlignment w:val="center"/>
              <w:rPr>
                <w:rFonts w:hint="eastAsia" w:ascii="宋体" w:hAnsi="宋体" w:eastAsia="宋体" w:cs="宋体"/>
                <w:i w:val="0"/>
                <w:color w:val="000000"/>
                <w:sz w:val="22"/>
                <w:szCs w:val="22"/>
                <w:u w:val="none"/>
                <w:shd w:val="clear" w:color="auto" w:fill="auto"/>
              </w:rPr>
            </w:pPr>
            <w:r>
              <w:rPr>
                <w:rFonts w:hint="eastAsia" w:ascii="宋体" w:hAnsi="宋体" w:eastAsia="宋体" w:cs="宋体"/>
                <w:i w:val="0"/>
                <w:color w:val="000000"/>
                <w:kern w:val="0"/>
                <w:sz w:val="22"/>
                <w:szCs w:val="22"/>
                <w:u w:val="none"/>
                <w:shd w:val="clear" w:color="auto" w:fill="auto"/>
                <w:lang w:val="en-US" w:eastAsia="zh-CN"/>
              </w:rPr>
              <w:t>六、其他收入</w:t>
            </w:r>
          </w:p>
        </w:tc>
        <w:tc>
          <w:tcPr>
            <w:tcW w:w="520"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shd w:val="clear" w:color="auto" w:fill="auto"/>
              </w:rPr>
            </w:pPr>
            <w:r>
              <w:rPr>
                <w:rFonts w:hint="eastAsia" w:ascii="宋体" w:hAnsi="宋体" w:eastAsia="宋体" w:cs="宋体"/>
                <w:i w:val="0"/>
                <w:color w:val="000000"/>
                <w:kern w:val="0"/>
                <w:sz w:val="22"/>
                <w:szCs w:val="22"/>
                <w:u w:val="none"/>
                <w:shd w:val="clear" w:color="auto" w:fill="auto"/>
                <w:lang w:val="en-US" w:eastAsia="zh-CN"/>
              </w:rPr>
              <w:t>6</w:t>
            </w:r>
          </w:p>
        </w:tc>
        <w:tc>
          <w:tcPr>
            <w:tcW w:w="3715"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shd w:val="clear" w:color="auto" w:fill="auto"/>
              </w:rPr>
            </w:pPr>
            <w:r>
              <w:rPr>
                <w:rFonts w:hint="eastAsia" w:ascii="宋体" w:hAnsi="宋体" w:eastAsia="宋体" w:cs="宋体"/>
                <w:i w:val="0"/>
                <w:color w:val="000000"/>
                <w:kern w:val="0"/>
                <w:sz w:val="22"/>
                <w:szCs w:val="22"/>
                <w:u w:val="none"/>
                <w:shd w:val="clear" w:color="auto" w:fill="auto"/>
                <w:lang w:val="en-US" w:eastAsia="zh-CN"/>
              </w:rPr>
              <w:t>0.00</w:t>
            </w:r>
          </w:p>
        </w:tc>
        <w:tc>
          <w:tcPr>
            <w:tcW w:w="3629" w:type="dxa"/>
            <w:tcBorders>
              <w:bottom w:val="single" w:color="000000" w:sz="4" w:space="0"/>
              <w:right w:val="single" w:color="000000" w:sz="4" w:space="0"/>
            </w:tcBorders>
            <w:vAlign w:val="center"/>
          </w:tcPr>
          <w:p>
            <w:pPr>
              <w:widowControl/>
              <w:shd w:val="clear" w:color="040000" w:fill="auto"/>
              <w:jc w:val="left"/>
              <w:textAlignment w:val="center"/>
              <w:rPr>
                <w:rFonts w:hint="eastAsia" w:ascii="宋体" w:hAnsi="宋体" w:eastAsia="宋体" w:cs="宋体"/>
                <w:i w:val="0"/>
                <w:color w:val="000000"/>
                <w:sz w:val="22"/>
                <w:szCs w:val="22"/>
                <w:u w:val="none"/>
                <w:shd w:val="clear" w:color="auto" w:fill="auto"/>
              </w:rPr>
            </w:pPr>
            <w:r>
              <w:rPr>
                <w:rFonts w:hint="eastAsia" w:ascii="宋体" w:hAnsi="宋体" w:eastAsia="宋体" w:cs="宋体"/>
                <w:i w:val="0"/>
                <w:color w:val="000000"/>
                <w:kern w:val="0"/>
                <w:sz w:val="22"/>
                <w:szCs w:val="22"/>
                <w:u w:val="none"/>
                <w:shd w:val="clear" w:color="auto" w:fill="auto"/>
                <w:lang w:val="en-US" w:eastAsia="zh-CN"/>
              </w:rPr>
              <w:t>六、科学技术支出</w:t>
            </w:r>
          </w:p>
        </w:tc>
        <w:tc>
          <w:tcPr>
            <w:tcW w:w="520"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33</w:t>
            </w:r>
          </w:p>
        </w:tc>
        <w:tc>
          <w:tcPr>
            <w:tcW w:w="2056"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3629" w:type="dxa"/>
            <w:tcBorders>
              <w:left w:val="single" w:color="000000" w:sz="4" w:space="0"/>
              <w:bottom w:val="single" w:color="000000" w:sz="4" w:space="0"/>
              <w:right w:val="single" w:color="000000" w:sz="4" w:space="0"/>
            </w:tcBorders>
            <w:vAlign w:val="center"/>
          </w:tcPr>
          <w:p>
            <w:pPr>
              <w:shd w:val="clear" w:color="000000" w:fill="auto"/>
              <w:jc w:val="left"/>
              <w:rPr>
                <w:rFonts w:hint="eastAsia" w:ascii="宋体" w:hAnsi="宋体" w:eastAsia="宋体" w:cs="宋体"/>
                <w:i w:val="0"/>
                <w:color w:val="000000"/>
                <w:sz w:val="22"/>
                <w:szCs w:val="22"/>
                <w:u w:val="none"/>
                <w:shd w:val="clear" w:color="auto" w:fill="auto"/>
              </w:rPr>
            </w:pPr>
          </w:p>
        </w:tc>
        <w:tc>
          <w:tcPr>
            <w:tcW w:w="520"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shd w:val="clear" w:color="auto" w:fill="auto"/>
              </w:rPr>
            </w:pPr>
            <w:r>
              <w:rPr>
                <w:rFonts w:hint="eastAsia" w:ascii="宋体" w:hAnsi="宋体" w:eastAsia="宋体" w:cs="宋体"/>
                <w:i w:val="0"/>
                <w:color w:val="000000"/>
                <w:kern w:val="0"/>
                <w:sz w:val="22"/>
                <w:szCs w:val="22"/>
                <w:u w:val="none"/>
                <w:shd w:val="clear" w:color="auto" w:fill="auto"/>
                <w:lang w:val="en-US" w:eastAsia="zh-CN"/>
              </w:rPr>
              <w:t>7</w:t>
            </w:r>
          </w:p>
        </w:tc>
        <w:tc>
          <w:tcPr>
            <w:tcW w:w="3715" w:type="dxa"/>
            <w:tcBorders>
              <w:bottom w:val="single" w:color="000000" w:sz="4" w:space="0"/>
              <w:right w:val="single" w:color="000000" w:sz="4" w:space="0"/>
            </w:tcBorders>
            <w:vAlign w:val="center"/>
          </w:tcPr>
          <w:p>
            <w:pPr>
              <w:shd w:val="clear" w:color="000000" w:fill="auto"/>
              <w:jc w:val="right"/>
              <w:rPr>
                <w:rFonts w:hint="eastAsia" w:ascii="宋体" w:hAnsi="宋体" w:eastAsia="宋体" w:cs="宋体"/>
                <w:i w:val="0"/>
                <w:color w:val="000000"/>
                <w:sz w:val="22"/>
                <w:szCs w:val="22"/>
                <w:u w:val="none"/>
                <w:shd w:val="clear" w:color="auto" w:fill="auto"/>
              </w:rPr>
            </w:pPr>
          </w:p>
        </w:tc>
        <w:tc>
          <w:tcPr>
            <w:tcW w:w="3629" w:type="dxa"/>
            <w:tcBorders>
              <w:bottom w:val="single" w:color="000000" w:sz="4" w:space="0"/>
              <w:right w:val="single" w:color="000000" w:sz="4" w:space="0"/>
            </w:tcBorders>
            <w:vAlign w:val="center"/>
          </w:tcPr>
          <w:p>
            <w:pPr>
              <w:widowControl/>
              <w:shd w:val="clear" w:color="040000" w:fill="auto"/>
              <w:jc w:val="left"/>
              <w:textAlignment w:val="center"/>
              <w:rPr>
                <w:rFonts w:hint="eastAsia" w:ascii="宋体" w:hAnsi="宋体" w:eastAsia="宋体" w:cs="宋体"/>
                <w:i w:val="0"/>
                <w:color w:val="000000"/>
                <w:sz w:val="22"/>
                <w:szCs w:val="22"/>
                <w:u w:val="none"/>
                <w:shd w:val="clear" w:color="auto" w:fill="auto"/>
              </w:rPr>
            </w:pPr>
            <w:r>
              <w:rPr>
                <w:rFonts w:hint="eastAsia" w:ascii="宋体" w:hAnsi="宋体" w:eastAsia="宋体" w:cs="宋体"/>
                <w:i w:val="0"/>
                <w:color w:val="000000"/>
                <w:kern w:val="0"/>
                <w:sz w:val="22"/>
                <w:szCs w:val="22"/>
                <w:u w:val="none"/>
                <w:shd w:val="clear" w:color="auto" w:fill="auto"/>
                <w:lang w:val="en-US" w:eastAsia="zh-CN"/>
              </w:rPr>
              <w:t>七、文化体育与传媒支出</w:t>
            </w:r>
          </w:p>
        </w:tc>
        <w:tc>
          <w:tcPr>
            <w:tcW w:w="520"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34</w:t>
            </w:r>
          </w:p>
        </w:tc>
        <w:tc>
          <w:tcPr>
            <w:tcW w:w="2056"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1,260.00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629" w:type="dxa"/>
            <w:tcBorders>
              <w:left w:val="single" w:color="000000" w:sz="4" w:space="0"/>
              <w:bottom w:val="single" w:color="000000" w:sz="4" w:space="0"/>
              <w:right w:val="single" w:color="000000" w:sz="4" w:space="0"/>
            </w:tcBorders>
            <w:vAlign w:val="center"/>
          </w:tcPr>
          <w:p>
            <w:pPr>
              <w:shd w:val="clear" w:color="000000" w:fill="auto"/>
              <w:jc w:val="left"/>
              <w:rPr>
                <w:rFonts w:hint="eastAsia" w:ascii="宋体" w:hAnsi="宋体" w:eastAsia="宋体" w:cs="宋体"/>
                <w:i w:val="0"/>
                <w:color w:val="000000"/>
                <w:sz w:val="22"/>
                <w:szCs w:val="22"/>
                <w:u w:val="none"/>
                <w:shd w:val="clear" w:color="auto" w:fill="auto"/>
              </w:rPr>
            </w:pPr>
          </w:p>
        </w:tc>
        <w:tc>
          <w:tcPr>
            <w:tcW w:w="520"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shd w:val="clear" w:color="auto" w:fill="auto"/>
              </w:rPr>
            </w:pPr>
            <w:r>
              <w:rPr>
                <w:rFonts w:hint="eastAsia" w:ascii="宋体" w:hAnsi="宋体" w:eastAsia="宋体" w:cs="宋体"/>
                <w:i w:val="0"/>
                <w:color w:val="000000"/>
                <w:kern w:val="0"/>
                <w:sz w:val="22"/>
                <w:szCs w:val="22"/>
                <w:u w:val="none"/>
                <w:shd w:val="clear" w:color="auto" w:fill="auto"/>
                <w:lang w:val="en-US" w:eastAsia="zh-CN"/>
              </w:rPr>
              <w:t>8</w:t>
            </w:r>
          </w:p>
        </w:tc>
        <w:tc>
          <w:tcPr>
            <w:tcW w:w="3715" w:type="dxa"/>
            <w:tcBorders>
              <w:bottom w:val="single" w:color="000000" w:sz="4" w:space="0"/>
              <w:right w:val="single" w:color="000000" w:sz="4" w:space="0"/>
            </w:tcBorders>
            <w:vAlign w:val="center"/>
          </w:tcPr>
          <w:p>
            <w:pPr>
              <w:shd w:val="clear" w:color="000000" w:fill="auto"/>
              <w:jc w:val="right"/>
              <w:rPr>
                <w:rFonts w:hint="eastAsia" w:ascii="宋体" w:hAnsi="宋体" w:eastAsia="宋体" w:cs="宋体"/>
                <w:i w:val="0"/>
                <w:color w:val="000000"/>
                <w:sz w:val="22"/>
                <w:szCs w:val="22"/>
                <w:u w:val="none"/>
                <w:shd w:val="clear" w:color="auto" w:fill="auto"/>
              </w:rPr>
            </w:pPr>
          </w:p>
        </w:tc>
        <w:tc>
          <w:tcPr>
            <w:tcW w:w="3629" w:type="dxa"/>
            <w:tcBorders>
              <w:bottom w:val="single" w:color="000000" w:sz="4" w:space="0"/>
              <w:right w:val="single" w:color="000000" w:sz="4" w:space="0"/>
            </w:tcBorders>
            <w:vAlign w:val="center"/>
          </w:tcPr>
          <w:p>
            <w:pPr>
              <w:widowControl/>
              <w:shd w:val="clear" w:color="040000" w:fill="auto"/>
              <w:jc w:val="left"/>
              <w:textAlignment w:val="center"/>
              <w:rPr>
                <w:rFonts w:hint="eastAsia" w:ascii="宋体" w:hAnsi="宋体" w:eastAsia="宋体" w:cs="宋体"/>
                <w:i w:val="0"/>
                <w:color w:val="000000"/>
                <w:sz w:val="22"/>
                <w:szCs w:val="22"/>
                <w:u w:val="none"/>
                <w:shd w:val="clear" w:color="auto" w:fill="auto"/>
              </w:rPr>
            </w:pPr>
            <w:r>
              <w:rPr>
                <w:rFonts w:hint="eastAsia" w:ascii="宋体" w:hAnsi="宋体" w:eastAsia="宋体" w:cs="宋体"/>
                <w:i w:val="0"/>
                <w:color w:val="000000"/>
                <w:kern w:val="0"/>
                <w:sz w:val="22"/>
                <w:szCs w:val="22"/>
                <w:u w:val="none"/>
                <w:shd w:val="clear" w:color="auto" w:fill="auto"/>
                <w:lang w:val="en-US" w:eastAsia="zh-CN"/>
              </w:rPr>
              <w:t>八、社会保障和就业支出</w:t>
            </w:r>
          </w:p>
        </w:tc>
        <w:tc>
          <w:tcPr>
            <w:tcW w:w="520"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35</w:t>
            </w:r>
          </w:p>
        </w:tc>
        <w:tc>
          <w:tcPr>
            <w:tcW w:w="2056"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180.09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629" w:type="dxa"/>
            <w:tcBorders>
              <w:left w:val="single" w:color="000000" w:sz="4" w:space="0"/>
              <w:bottom w:val="single" w:color="000000" w:sz="4" w:space="0"/>
              <w:right w:val="single" w:color="000000" w:sz="4" w:space="0"/>
            </w:tcBorders>
            <w:vAlign w:val="center"/>
          </w:tcPr>
          <w:p>
            <w:pPr>
              <w:shd w:val="clear" w:color="000000" w:fill="auto"/>
              <w:jc w:val="left"/>
              <w:rPr>
                <w:rFonts w:hint="eastAsia" w:ascii="宋体" w:hAnsi="宋体" w:eastAsia="宋体" w:cs="宋体"/>
                <w:i w:val="0"/>
                <w:color w:val="000000"/>
                <w:sz w:val="22"/>
                <w:szCs w:val="22"/>
                <w:u w:val="none"/>
                <w:shd w:val="clear" w:color="auto" w:fill="auto"/>
              </w:rPr>
            </w:pPr>
          </w:p>
        </w:tc>
        <w:tc>
          <w:tcPr>
            <w:tcW w:w="520"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shd w:val="clear" w:color="auto" w:fill="auto"/>
              </w:rPr>
            </w:pPr>
            <w:r>
              <w:rPr>
                <w:rFonts w:hint="eastAsia" w:ascii="宋体" w:hAnsi="宋体" w:eastAsia="宋体" w:cs="宋体"/>
                <w:i w:val="0"/>
                <w:color w:val="000000"/>
                <w:kern w:val="0"/>
                <w:sz w:val="22"/>
                <w:szCs w:val="22"/>
                <w:u w:val="none"/>
                <w:shd w:val="clear" w:color="auto" w:fill="auto"/>
                <w:lang w:val="en-US" w:eastAsia="zh-CN"/>
              </w:rPr>
              <w:t>9</w:t>
            </w:r>
          </w:p>
        </w:tc>
        <w:tc>
          <w:tcPr>
            <w:tcW w:w="3715" w:type="dxa"/>
            <w:tcBorders>
              <w:bottom w:val="single" w:color="000000" w:sz="4" w:space="0"/>
              <w:right w:val="single" w:color="000000" w:sz="4" w:space="0"/>
            </w:tcBorders>
            <w:vAlign w:val="center"/>
          </w:tcPr>
          <w:p>
            <w:pPr>
              <w:shd w:val="clear" w:color="000000" w:fill="auto"/>
              <w:jc w:val="right"/>
              <w:rPr>
                <w:rFonts w:hint="eastAsia" w:ascii="宋体" w:hAnsi="宋体" w:eastAsia="宋体" w:cs="宋体"/>
                <w:i w:val="0"/>
                <w:color w:val="000000"/>
                <w:sz w:val="22"/>
                <w:szCs w:val="22"/>
                <w:u w:val="none"/>
                <w:shd w:val="clear" w:color="auto" w:fill="auto"/>
              </w:rPr>
            </w:pPr>
          </w:p>
        </w:tc>
        <w:tc>
          <w:tcPr>
            <w:tcW w:w="3629" w:type="dxa"/>
            <w:tcBorders>
              <w:bottom w:val="single" w:color="000000" w:sz="4" w:space="0"/>
              <w:right w:val="single" w:color="000000" w:sz="4" w:space="0"/>
            </w:tcBorders>
            <w:vAlign w:val="center"/>
          </w:tcPr>
          <w:p>
            <w:pPr>
              <w:widowControl/>
              <w:shd w:val="clear" w:color="040000" w:fill="auto"/>
              <w:jc w:val="left"/>
              <w:textAlignment w:val="center"/>
              <w:rPr>
                <w:rFonts w:hint="eastAsia" w:ascii="宋体" w:hAnsi="宋体" w:eastAsia="宋体" w:cs="宋体"/>
                <w:i w:val="0"/>
                <w:color w:val="000000"/>
                <w:sz w:val="22"/>
                <w:szCs w:val="22"/>
                <w:u w:val="none"/>
                <w:shd w:val="clear" w:color="auto" w:fill="auto"/>
              </w:rPr>
            </w:pPr>
            <w:r>
              <w:rPr>
                <w:rFonts w:hint="eastAsia" w:ascii="宋体" w:hAnsi="宋体" w:eastAsia="宋体" w:cs="宋体"/>
                <w:i w:val="0"/>
                <w:color w:val="000000"/>
                <w:kern w:val="0"/>
                <w:sz w:val="22"/>
                <w:szCs w:val="22"/>
                <w:u w:val="none"/>
                <w:shd w:val="clear" w:color="auto" w:fill="auto"/>
                <w:lang w:val="en-US" w:eastAsia="zh-CN"/>
              </w:rPr>
              <w:t>九、医疗卫生与计划生育支出</w:t>
            </w:r>
          </w:p>
        </w:tc>
        <w:tc>
          <w:tcPr>
            <w:tcW w:w="520"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36</w:t>
            </w:r>
          </w:p>
        </w:tc>
        <w:tc>
          <w:tcPr>
            <w:tcW w:w="2056"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40.94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629" w:type="dxa"/>
            <w:tcBorders>
              <w:left w:val="single" w:color="000000" w:sz="4" w:space="0"/>
              <w:bottom w:val="single" w:color="000000" w:sz="4" w:space="0"/>
              <w:right w:val="single" w:color="000000" w:sz="4" w:space="0"/>
            </w:tcBorders>
            <w:vAlign w:val="center"/>
          </w:tcPr>
          <w:p>
            <w:pPr>
              <w:shd w:val="clear" w:color="000000" w:fill="auto"/>
              <w:jc w:val="left"/>
              <w:rPr>
                <w:rFonts w:hint="eastAsia" w:ascii="宋体" w:hAnsi="宋体" w:eastAsia="宋体" w:cs="宋体"/>
                <w:i w:val="0"/>
                <w:color w:val="000000"/>
                <w:sz w:val="22"/>
                <w:szCs w:val="22"/>
                <w:u w:val="none"/>
                <w:shd w:val="clear" w:color="auto" w:fill="auto"/>
              </w:rPr>
            </w:pPr>
          </w:p>
        </w:tc>
        <w:tc>
          <w:tcPr>
            <w:tcW w:w="520"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shd w:val="clear" w:color="auto" w:fill="auto"/>
              </w:rPr>
            </w:pPr>
            <w:r>
              <w:rPr>
                <w:rFonts w:hint="eastAsia" w:ascii="宋体" w:hAnsi="宋体" w:eastAsia="宋体" w:cs="宋体"/>
                <w:i w:val="0"/>
                <w:color w:val="000000"/>
                <w:kern w:val="0"/>
                <w:sz w:val="22"/>
                <w:szCs w:val="22"/>
                <w:u w:val="none"/>
                <w:shd w:val="clear" w:color="auto" w:fill="auto"/>
                <w:lang w:val="en-US" w:eastAsia="zh-CN"/>
              </w:rPr>
              <w:t>10</w:t>
            </w:r>
          </w:p>
        </w:tc>
        <w:tc>
          <w:tcPr>
            <w:tcW w:w="3715" w:type="dxa"/>
            <w:tcBorders>
              <w:bottom w:val="single" w:color="000000" w:sz="4" w:space="0"/>
              <w:right w:val="single" w:color="000000" w:sz="4" w:space="0"/>
            </w:tcBorders>
            <w:vAlign w:val="center"/>
          </w:tcPr>
          <w:p>
            <w:pPr>
              <w:shd w:val="clear" w:color="000000" w:fill="auto"/>
              <w:jc w:val="right"/>
              <w:rPr>
                <w:rFonts w:hint="eastAsia" w:ascii="宋体" w:hAnsi="宋体" w:eastAsia="宋体" w:cs="宋体"/>
                <w:i w:val="0"/>
                <w:color w:val="000000"/>
                <w:sz w:val="22"/>
                <w:szCs w:val="22"/>
                <w:u w:val="none"/>
                <w:shd w:val="clear" w:color="auto" w:fill="auto"/>
              </w:rPr>
            </w:pPr>
          </w:p>
        </w:tc>
        <w:tc>
          <w:tcPr>
            <w:tcW w:w="3629" w:type="dxa"/>
            <w:tcBorders>
              <w:bottom w:val="single" w:color="000000" w:sz="4" w:space="0"/>
              <w:right w:val="single" w:color="000000" w:sz="4" w:space="0"/>
            </w:tcBorders>
            <w:vAlign w:val="center"/>
          </w:tcPr>
          <w:p>
            <w:pPr>
              <w:widowControl/>
              <w:shd w:val="clear" w:color="040000" w:fill="auto"/>
              <w:jc w:val="left"/>
              <w:textAlignment w:val="center"/>
              <w:rPr>
                <w:rFonts w:hint="eastAsia" w:ascii="宋体" w:hAnsi="宋体" w:eastAsia="宋体" w:cs="宋体"/>
                <w:i w:val="0"/>
                <w:color w:val="000000"/>
                <w:sz w:val="22"/>
                <w:szCs w:val="22"/>
                <w:u w:val="none"/>
                <w:shd w:val="clear" w:color="auto" w:fill="auto"/>
              </w:rPr>
            </w:pPr>
            <w:r>
              <w:rPr>
                <w:rFonts w:hint="eastAsia" w:ascii="宋体" w:hAnsi="宋体" w:eastAsia="宋体" w:cs="宋体"/>
                <w:i w:val="0"/>
                <w:color w:val="000000"/>
                <w:kern w:val="0"/>
                <w:sz w:val="22"/>
                <w:szCs w:val="22"/>
                <w:u w:val="none"/>
                <w:shd w:val="clear" w:color="auto" w:fill="auto"/>
                <w:lang w:val="en-US" w:eastAsia="zh-CN"/>
              </w:rPr>
              <w:t>十、节能环保支出</w:t>
            </w:r>
          </w:p>
        </w:tc>
        <w:tc>
          <w:tcPr>
            <w:tcW w:w="520"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37</w:t>
            </w:r>
          </w:p>
        </w:tc>
        <w:tc>
          <w:tcPr>
            <w:tcW w:w="2056"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629" w:type="dxa"/>
            <w:tcBorders>
              <w:left w:val="single" w:color="000000" w:sz="4" w:space="0"/>
              <w:bottom w:val="single" w:color="000000" w:sz="4" w:space="0"/>
              <w:right w:val="single" w:color="000000" w:sz="4" w:space="0"/>
            </w:tcBorders>
            <w:vAlign w:val="center"/>
          </w:tcPr>
          <w:p>
            <w:pPr>
              <w:shd w:val="clear" w:color="000000" w:fill="auto"/>
              <w:jc w:val="left"/>
              <w:rPr>
                <w:rFonts w:hint="eastAsia" w:ascii="宋体" w:hAnsi="宋体" w:eastAsia="宋体" w:cs="宋体"/>
                <w:i w:val="0"/>
                <w:color w:val="000000"/>
                <w:sz w:val="22"/>
                <w:szCs w:val="22"/>
                <w:u w:val="none"/>
                <w:shd w:val="clear" w:color="auto" w:fill="auto"/>
              </w:rPr>
            </w:pPr>
          </w:p>
        </w:tc>
        <w:tc>
          <w:tcPr>
            <w:tcW w:w="520"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shd w:val="clear" w:color="auto" w:fill="auto"/>
              </w:rPr>
            </w:pPr>
            <w:r>
              <w:rPr>
                <w:rFonts w:hint="eastAsia" w:ascii="宋体" w:hAnsi="宋体" w:eastAsia="宋体" w:cs="宋体"/>
                <w:i w:val="0"/>
                <w:color w:val="000000"/>
                <w:kern w:val="0"/>
                <w:sz w:val="22"/>
                <w:szCs w:val="22"/>
                <w:u w:val="none"/>
                <w:shd w:val="clear" w:color="auto" w:fill="auto"/>
                <w:lang w:val="en-US" w:eastAsia="zh-CN"/>
              </w:rPr>
              <w:t>11</w:t>
            </w:r>
          </w:p>
        </w:tc>
        <w:tc>
          <w:tcPr>
            <w:tcW w:w="3715" w:type="dxa"/>
            <w:tcBorders>
              <w:bottom w:val="single" w:color="000000" w:sz="4" w:space="0"/>
              <w:right w:val="single" w:color="000000" w:sz="4" w:space="0"/>
            </w:tcBorders>
            <w:vAlign w:val="center"/>
          </w:tcPr>
          <w:p>
            <w:pPr>
              <w:shd w:val="clear" w:color="000000" w:fill="auto"/>
              <w:jc w:val="right"/>
              <w:rPr>
                <w:rFonts w:hint="eastAsia" w:ascii="宋体" w:hAnsi="宋体" w:eastAsia="宋体" w:cs="宋体"/>
                <w:i w:val="0"/>
                <w:color w:val="000000"/>
                <w:sz w:val="22"/>
                <w:szCs w:val="22"/>
                <w:u w:val="none"/>
                <w:shd w:val="clear" w:color="auto" w:fill="auto"/>
              </w:rPr>
            </w:pPr>
          </w:p>
        </w:tc>
        <w:tc>
          <w:tcPr>
            <w:tcW w:w="3629" w:type="dxa"/>
            <w:tcBorders>
              <w:bottom w:val="single" w:color="000000" w:sz="4" w:space="0"/>
              <w:right w:val="single" w:color="000000" w:sz="4" w:space="0"/>
            </w:tcBorders>
            <w:vAlign w:val="center"/>
          </w:tcPr>
          <w:p>
            <w:pPr>
              <w:widowControl/>
              <w:shd w:val="clear" w:color="040000" w:fill="auto"/>
              <w:jc w:val="left"/>
              <w:textAlignment w:val="center"/>
              <w:rPr>
                <w:rFonts w:hint="eastAsia" w:ascii="宋体" w:hAnsi="宋体" w:eastAsia="宋体" w:cs="宋体"/>
                <w:i w:val="0"/>
                <w:color w:val="000000"/>
                <w:sz w:val="22"/>
                <w:szCs w:val="22"/>
                <w:u w:val="none"/>
                <w:shd w:val="clear" w:color="auto" w:fill="auto"/>
              </w:rPr>
            </w:pPr>
            <w:r>
              <w:rPr>
                <w:rFonts w:hint="eastAsia" w:ascii="宋体" w:hAnsi="宋体" w:eastAsia="宋体" w:cs="宋体"/>
                <w:i w:val="0"/>
                <w:color w:val="000000"/>
                <w:kern w:val="0"/>
                <w:sz w:val="22"/>
                <w:szCs w:val="22"/>
                <w:u w:val="none"/>
                <w:shd w:val="clear" w:color="auto" w:fill="auto"/>
                <w:lang w:val="en-US" w:eastAsia="zh-CN"/>
              </w:rPr>
              <w:t>十一、城乡社区支出</w:t>
            </w:r>
          </w:p>
        </w:tc>
        <w:tc>
          <w:tcPr>
            <w:tcW w:w="520"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38</w:t>
            </w:r>
          </w:p>
        </w:tc>
        <w:tc>
          <w:tcPr>
            <w:tcW w:w="2056"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629" w:type="dxa"/>
            <w:tcBorders>
              <w:left w:val="single" w:color="000000" w:sz="4" w:space="0"/>
              <w:bottom w:val="single" w:color="000000" w:sz="4" w:space="0"/>
              <w:right w:val="single" w:color="000000" w:sz="4" w:space="0"/>
            </w:tcBorders>
            <w:vAlign w:val="center"/>
          </w:tcPr>
          <w:p>
            <w:pPr>
              <w:shd w:val="clear" w:color="000000" w:fill="auto"/>
              <w:jc w:val="left"/>
              <w:rPr>
                <w:rFonts w:hint="eastAsia" w:ascii="宋体" w:hAnsi="宋体" w:eastAsia="宋体" w:cs="宋体"/>
                <w:i w:val="0"/>
                <w:color w:val="000000"/>
                <w:sz w:val="22"/>
                <w:szCs w:val="22"/>
                <w:u w:val="none"/>
              </w:rPr>
            </w:pPr>
          </w:p>
        </w:tc>
        <w:tc>
          <w:tcPr>
            <w:tcW w:w="520"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12</w:t>
            </w:r>
          </w:p>
        </w:tc>
        <w:tc>
          <w:tcPr>
            <w:tcW w:w="3715" w:type="dxa"/>
            <w:tcBorders>
              <w:bottom w:val="single" w:color="000000" w:sz="4" w:space="0"/>
              <w:right w:val="single" w:color="000000" w:sz="4" w:space="0"/>
            </w:tcBorders>
            <w:vAlign w:val="center"/>
          </w:tcPr>
          <w:p>
            <w:pPr>
              <w:shd w:val="clear" w:color="000000" w:fill="auto"/>
              <w:jc w:val="right"/>
              <w:rPr>
                <w:rFonts w:hint="eastAsia" w:ascii="宋体" w:hAnsi="宋体" w:eastAsia="宋体" w:cs="宋体"/>
                <w:i w:val="0"/>
                <w:color w:val="000000"/>
                <w:sz w:val="22"/>
                <w:szCs w:val="22"/>
                <w:u w:val="none"/>
              </w:rPr>
            </w:pPr>
          </w:p>
        </w:tc>
        <w:tc>
          <w:tcPr>
            <w:tcW w:w="3629" w:type="dxa"/>
            <w:tcBorders>
              <w:bottom w:val="single" w:color="000000" w:sz="4" w:space="0"/>
              <w:right w:val="single" w:color="000000" w:sz="4" w:space="0"/>
            </w:tcBorders>
            <w:vAlign w:val="center"/>
          </w:tcPr>
          <w:p>
            <w:pPr>
              <w:widowControl/>
              <w:shd w:val="clear" w:color="040000" w:fill="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十二、农林水支出</w:t>
            </w:r>
          </w:p>
        </w:tc>
        <w:tc>
          <w:tcPr>
            <w:tcW w:w="520"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39</w:t>
            </w:r>
          </w:p>
        </w:tc>
        <w:tc>
          <w:tcPr>
            <w:tcW w:w="2056"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629" w:type="dxa"/>
            <w:tcBorders>
              <w:left w:val="single" w:color="000000" w:sz="4" w:space="0"/>
              <w:bottom w:val="single" w:color="000000" w:sz="4" w:space="0"/>
              <w:right w:val="single" w:color="000000" w:sz="4" w:space="0"/>
            </w:tcBorders>
            <w:vAlign w:val="center"/>
          </w:tcPr>
          <w:p>
            <w:pPr>
              <w:shd w:val="clear" w:color="000000" w:fill="auto"/>
              <w:jc w:val="left"/>
              <w:rPr>
                <w:rFonts w:hint="eastAsia" w:ascii="宋体" w:hAnsi="宋体" w:eastAsia="宋体" w:cs="宋体"/>
                <w:i w:val="0"/>
                <w:color w:val="000000"/>
                <w:sz w:val="22"/>
                <w:szCs w:val="22"/>
                <w:u w:val="none"/>
              </w:rPr>
            </w:pPr>
          </w:p>
        </w:tc>
        <w:tc>
          <w:tcPr>
            <w:tcW w:w="520"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13</w:t>
            </w:r>
          </w:p>
        </w:tc>
        <w:tc>
          <w:tcPr>
            <w:tcW w:w="3715" w:type="dxa"/>
            <w:tcBorders>
              <w:bottom w:val="single" w:color="000000" w:sz="4" w:space="0"/>
              <w:right w:val="single" w:color="000000" w:sz="4" w:space="0"/>
            </w:tcBorders>
            <w:vAlign w:val="center"/>
          </w:tcPr>
          <w:p>
            <w:pPr>
              <w:shd w:val="clear" w:color="000000" w:fill="auto"/>
              <w:jc w:val="right"/>
              <w:rPr>
                <w:rFonts w:hint="eastAsia" w:ascii="宋体" w:hAnsi="宋体" w:eastAsia="宋体" w:cs="宋体"/>
                <w:i w:val="0"/>
                <w:color w:val="000000"/>
                <w:sz w:val="22"/>
                <w:szCs w:val="22"/>
                <w:u w:val="none"/>
              </w:rPr>
            </w:pPr>
          </w:p>
        </w:tc>
        <w:tc>
          <w:tcPr>
            <w:tcW w:w="3629" w:type="dxa"/>
            <w:tcBorders>
              <w:bottom w:val="single" w:color="000000" w:sz="4" w:space="0"/>
              <w:right w:val="single" w:color="000000" w:sz="4" w:space="0"/>
            </w:tcBorders>
            <w:vAlign w:val="center"/>
          </w:tcPr>
          <w:p>
            <w:pPr>
              <w:widowControl/>
              <w:shd w:val="clear" w:color="040000" w:fill="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十三、交通运输支出</w:t>
            </w:r>
          </w:p>
        </w:tc>
        <w:tc>
          <w:tcPr>
            <w:tcW w:w="520"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40</w:t>
            </w:r>
          </w:p>
        </w:tc>
        <w:tc>
          <w:tcPr>
            <w:tcW w:w="2056"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629" w:type="dxa"/>
            <w:tcBorders>
              <w:left w:val="single" w:color="000000" w:sz="4" w:space="0"/>
              <w:bottom w:val="single" w:color="000000" w:sz="4" w:space="0"/>
              <w:right w:val="single" w:color="000000" w:sz="4" w:space="0"/>
            </w:tcBorders>
            <w:vAlign w:val="center"/>
          </w:tcPr>
          <w:p>
            <w:pPr>
              <w:shd w:val="clear" w:color="000000" w:fill="auto"/>
              <w:jc w:val="left"/>
              <w:rPr>
                <w:rFonts w:hint="eastAsia" w:ascii="宋体" w:hAnsi="宋体" w:eastAsia="宋体" w:cs="宋体"/>
                <w:i w:val="0"/>
                <w:color w:val="000000"/>
                <w:sz w:val="22"/>
                <w:szCs w:val="22"/>
                <w:u w:val="none"/>
              </w:rPr>
            </w:pPr>
          </w:p>
        </w:tc>
        <w:tc>
          <w:tcPr>
            <w:tcW w:w="520"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14</w:t>
            </w:r>
          </w:p>
        </w:tc>
        <w:tc>
          <w:tcPr>
            <w:tcW w:w="3715" w:type="dxa"/>
            <w:tcBorders>
              <w:bottom w:val="single" w:color="000000" w:sz="4" w:space="0"/>
              <w:right w:val="single" w:color="000000" w:sz="4" w:space="0"/>
            </w:tcBorders>
            <w:vAlign w:val="center"/>
          </w:tcPr>
          <w:p>
            <w:pPr>
              <w:shd w:val="clear" w:color="000000" w:fill="auto"/>
              <w:jc w:val="right"/>
              <w:rPr>
                <w:rFonts w:hint="eastAsia" w:ascii="宋体" w:hAnsi="宋体" w:eastAsia="宋体" w:cs="宋体"/>
                <w:i w:val="0"/>
                <w:color w:val="000000"/>
                <w:sz w:val="22"/>
                <w:szCs w:val="22"/>
                <w:u w:val="none"/>
              </w:rPr>
            </w:pPr>
          </w:p>
        </w:tc>
        <w:tc>
          <w:tcPr>
            <w:tcW w:w="3629" w:type="dxa"/>
            <w:tcBorders>
              <w:bottom w:val="single" w:color="000000" w:sz="4" w:space="0"/>
              <w:right w:val="single" w:color="000000" w:sz="4" w:space="0"/>
            </w:tcBorders>
            <w:vAlign w:val="center"/>
          </w:tcPr>
          <w:p>
            <w:pPr>
              <w:widowControl/>
              <w:shd w:val="clear" w:color="040000" w:fill="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十四、资源勘探信息等支出</w:t>
            </w:r>
          </w:p>
        </w:tc>
        <w:tc>
          <w:tcPr>
            <w:tcW w:w="520"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41</w:t>
            </w:r>
          </w:p>
        </w:tc>
        <w:tc>
          <w:tcPr>
            <w:tcW w:w="2056"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629" w:type="dxa"/>
            <w:tcBorders>
              <w:left w:val="single" w:color="000000" w:sz="4" w:space="0"/>
              <w:bottom w:val="single" w:color="000000" w:sz="4" w:space="0"/>
              <w:right w:val="single" w:color="000000" w:sz="4" w:space="0"/>
            </w:tcBorders>
            <w:vAlign w:val="center"/>
          </w:tcPr>
          <w:p>
            <w:pPr>
              <w:shd w:val="clear" w:color="000000" w:fill="auto"/>
              <w:jc w:val="left"/>
              <w:rPr>
                <w:rFonts w:hint="eastAsia" w:ascii="宋体" w:hAnsi="宋体" w:eastAsia="宋体" w:cs="宋体"/>
                <w:i w:val="0"/>
                <w:color w:val="000000"/>
                <w:sz w:val="22"/>
                <w:szCs w:val="22"/>
                <w:u w:val="none"/>
              </w:rPr>
            </w:pPr>
          </w:p>
        </w:tc>
        <w:tc>
          <w:tcPr>
            <w:tcW w:w="520"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15</w:t>
            </w:r>
          </w:p>
        </w:tc>
        <w:tc>
          <w:tcPr>
            <w:tcW w:w="3715" w:type="dxa"/>
            <w:tcBorders>
              <w:bottom w:val="single" w:color="000000" w:sz="4" w:space="0"/>
              <w:right w:val="single" w:color="000000" w:sz="4" w:space="0"/>
            </w:tcBorders>
            <w:vAlign w:val="center"/>
          </w:tcPr>
          <w:p>
            <w:pPr>
              <w:shd w:val="clear" w:color="000000" w:fill="auto"/>
              <w:jc w:val="right"/>
              <w:rPr>
                <w:rFonts w:hint="eastAsia" w:ascii="宋体" w:hAnsi="宋体" w:eastAsia="宋体" w:cs="宋体"/>
                <w:i w:val="0"/>
                <w:color w:val="000000"/>
                <w:sz w:val="22"/>
                <w:szCs w:val="22"/>
                <w:u w:val="none"/>
              </w:rPr>
            </w:pPr>
          </w:p>
        </w:tc>
        <w:tc>
          <w:tcPr>
            <w:tcW w:w="3629" w:type="dxa"/>
            <w:tcBorders>
              <w:bottom w:val="single" w:color="000000" w:sz="4" w:space="0"/>
              <w:right w:val="single" w:color="000000" w:sz="4" w:space="0"/>
            </w:tcBorders>
            <w:vAlign w:val="center"/>
          </w:tcPr>
          <w:p>
            <w:pPr>
              <w:widowControl/>
              <w:shd w:val="clear" w:color="040000" w:fill="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十五、商业服务业等支出</w:t>
            </w:r>
          </w:p>
        </w:tc>
        <w:tc>
          <w:tcPr>
            <w:tcW w:w="520"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42</w:t>
            </w:r>
          </w:p>
        </w:tc>
        <w:tc>
          <w:tcPr>
            <w:tcW w:w="2056"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629" w:type="dxa"/>
            <w:tcBorders>
              <w:left w:val="single" w:color="000000" w:sz="4" w:space="0"/>
              <w:bottom w:val="single" w:color="000000" w:sz="4" w:space="0"/>
              <w:right w:val="single" w:color="000000" w:sz="4" w:space="0"/>
            </w:tcBorders>
            <w:vAlign w:val="center"/>
          </w:tcPr>
          <w:p>
            <w:pPr>
              <w:shd w:val="clear" w:color="000000" w:fill="auto"/>
              <w:jc w:val="left"/>
              <w:rPr>
                <w:rFonts w:hint="eastAsia" w:ascii="宋体" w:hAnsi="宋体" w:eastAsia="宋体" w:cs="宋体"/>
                <w:i w:val="0"/>
                <w:color w:val="000000"/>
                <w:sz w:val="22"/>
                <w:szCs w:val="22"/>
                <w:u w:val="none"/>
              </w:rPr>
            </w:pPr>
          </w:p>
        </w:tc>
        <w:tc>
          <w:tcPr>
            <w:tcW w:w="520"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16</w:t>
            </w:r>
          </w:p>
        </w:tc>
        <w:tc>
          <w:tcPr>
            <w:tcW w:w="3715" w:type="dxa"/>
            <w:tcBorders>
              <w:bottom w:val="single" w:color="000000" w:sz="4" w:space="0"/>
              <w:right w:val="single" w:color="000000" w:sz="4" w:space="0"/>
            </w:tcBorders>
            <w:vAlign w:val="center"/>
          </w:tcPr>
          <w:p>
            <w:pPr>
              <w:shd w:val="clear" w:color="000000" w:fill="auto"/>
              <w:jc w:val="right"/>
              <w:rPr>
                <w:rFonts w:hint="eastAsia" w:ascii="宋体" w:hAnsi="宋体" w:eastAsia="宋体" w:cs="宋体"/>
                <w:i w:val="0"/>
                <w:color w:val="000000"/>
                <w:sz w:val="22"/>
                <w:szCs w:val="22"/>
                <w:u w:val="none"/>
              </w:rPr>
            </w:pPr>
          </w:p>
        </w:tc>
        <w:tc>
          <w:tcPr>
            <w:tcW w:w="3629" w:type="dxa"/>
            <w:tcBorders>
              <w:bottom w:val="single" w:color="000000" w:sz="4" w:space="0"/>
              <w:right w:val="single" w:color="000000" w:sz="4" w:space="0"/>
            </w:tcBorders>
            <w:vAlign w:val="center"/>
          </w:tcPr>
          <w:p>
            <w:pPr>
              <w:widowControl/>
              <w:shd w:val="clear" w:color="040000" w:fill="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十六、金融支出</w:t>
            </w:r>
          </w:p>
        </w:tc>
        <w:tc>
          <w:tcPr>
            <w:tcW w:w="520"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43</w:t>
            </w:r>
          </w:p>
        </w:tc>
        <w:tc>
          <w:tcPr>
            <w:tcW w:w="2056"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629" w:type="dxa"/>
            <w:tcBorders>
              <w:left w:val="single" w:color="000000" w:sz="4" w:space="0"/>
              <w:bottom w:val="single" w:color="000000" w:sz="4" w:space="0"/>
              <w:right w:val="single" w:color="000000" w:sz="4" w:space="0"/>
            </w:tcBorders>
            <w:vAlign w:val="center"/>
          </w:tcPr>
          <w:p>
            <w:pPr>
              <w:shd w:val="clear" w:color="000000" w:fill="auto"/>
              <w:jc w:val="left"/>
              <w:rPr>
                <w:rFonts w:hint="eastAsia" w:ascii="宋体" w:hAnsi="宋体" w:eastAsia="宋体" w:cs="宋体"/>
                <w:i w:val="0"/>
                <w:color w:val="000000"/>
                <w:sz w:val="22"/>
                <w:szCs w:val="22"/>
                <w:u w:val="none"/>
              </w:rPr>
            </w:pPr>
          </w:p>
        </w:tc>
        <w:tc>
          <w:tcPr>
            <w:tcW w:w="520"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17</w:t>
            </w:r>
          </w:p>
        </w:tc>
        <w:tc>
          <w:tcPr>
            <w:tcW w:w="3715" w:type="dxa"/>
            <w:tcBorders>
              <w:bottom w:val="single" w:color="000000" w:sz="4" w:space="0"/>
              <w:right w:val="single" w:color="000000" w:sz="4" w:space="0"/>
            </w:tcBorders>
            <w:vAlign w:val="center"/>
          </w:tcPr>
          <w:p>
            <w:pPr>
              <w:shd w:val="clear" w:color="000000" w:fill="auto"/>
              <w:jc w:val="right"/>
              <w:rPr>
                <w:rFonts w:hint="eastAsia" w:ascii="宋体" w:hAnsi="宋体" w:eastAsia="宋体" w:cs="宋体"/>
                <w:i w:val="0"/>
                <w:color w:val="000000"/>
                <w:sz w:val="22"/>
                <w:szCs w:val="22"/>
                <w:u w:val="none"/>
              </w:rPr>
            </w:pPr>
          </w:p>
        </w:tc>
        <w:tc>
          <w:tcPr>
            <w:tcW w:w="3629" w:type="dxa"/>
            <w:tcBorders>
              <w:bottom w:val="single" w:color="000000" w:sz="4" w:space="0"/>
              <w:right w:val="single" w:color="000000" w:sz="4" w:space="0"/>
            </w:tcBorders>
            <w:vAlign w:val="center"/>
          </w:tcPr>
          <w:p>
            <w:pPr>
              <w:widowControl/>
              <w:shd w:val="clear" w:color="040000" w:fill="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十七、援助其他地区支出</w:t>
            </w:r>
          </w:p>
        </w:tc>
        <w:tc>
          <w:tcPr>
            <w:tcW w:w="520"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44</w:t>
            </w:r>
          </w:p>
        </w:tc>
        <w:tc>
          <w:tcPr>
            <w:tcW w:w="2056"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629" w:type="dxa"/>
            <w:tcBorders>
              <w:left w:val="single" w:color="000000" w:sz="4" w:space="0"/>
              <w:bottom w:val="single" w:color="000000" w:sz="4" w:space="0"/>
              <w:right w:val="single" w:color="000000" w:sz="4" w:space="0"/>
            </w:tcBorders>
            <w:vAlign w:val="center"/>
          </w:tcPr>
          <w:p>
            <w:pPr>
              <w:shd w:val="clear" w:color="000000" w:fill="auto"/>
              <w:jc w:val="left"/>
              <w:rPr>
                <w:rFonts w:hint="eastAsia" w:ascii="宋体" w:hAnsi="宋体" w:eastAsia="宋体" w:cs="宋体"/>
                <w:i w:val="0"/>
                <w:color w:val="000000"/>
                <w:sz w:val="22"/>
                <w:szCs w:val="22"/>
                <w:u w:val="none"/>
              </w:rPr>
            </w:pPr>
          </w:p>
        </w:tc>
        <w:tc>
          <w:tcPr>
            <w:tcW w:w="520"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18</w:t>
            </w:r>
          </w:p>
        </w:tc>
        <w:tc>
          <w:tcPr>
            <w:tcW w:w="3715" w:type="dxa"/>
            <w:tcBorders>
              <w:bottom w:val="single" w:color="000000" w:sz="4" w:space="0"/>
              <w:right w:val="single" w:color="000000" w:sz="4" w:space="0"/>
            </w:tcBorders>
            <w:vAlign w:val="center"/>
          </w:tcPr>
          <w:p>
            <w:pPr>
              <w:shd w:val="clear" w:color="000000" w:fill="auto"/>
              <w:jc w:val="right"/>
              <w:rPr>
                <w:rFonts w:hint="eastAsia" w:ascii="宋体" w:hAnsi="宋体" w:eastAsia="宋体" w:cs="宋体"/>
                <w:i w:val="0"/>
                <w:color w:val="000000"/>
                <w:sz w:val="22"/>
                <w:szCs w:val="22"/>
                <w:u w:val="none"/>
              </w:rPr>
            </w:pPr>
          </w:p>
        </w:tc>
        <w:tc>
          <w:tcPr>
            <w:tcW w:w="3629" w:type="dxa"/>
            <w:tcBorders>
              <w:bottom w:val="single" w:color="000000" w:sz="4" w:space="0"/>
              <w:right w:val="single" w:color="000000" w:sz="4" w:space="0"/>
            </w:tcBorders>
            <w:vAlign w:val="center"/>
          </w:tcPr>
          <w:p>
            <w:pPr>
              <w:widowControl/>
              <w:shd w:val="clear" w:color="040000" w:fill="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十八、国土海洋气象等支出</w:t>
            </w:r>
          </w:p>
        </w:tc>
        <w:tc>
          <w:tcPr>
            <w:tcW w:w="520"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45</w:t>
            </w:r>
          </w:p>
        </w:tc>
        <w:tc>
          <w:tcPr>
            <w:tcW w:w="2056"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629" w:type="dxa"/>
            <w:tcBorders>
              <w:left w:val="single" w:color="000000" w:sz="4" w:space="0"/>
              <w:bottom w:val="single" w:color="000000" w:sz="4" w:space="0"/>
              <w:right w:val="single" w:color="000000" w:sz="4" w:space="0"/>
            </w:tcBorders>
            <w:vAlign w:val="center"/>
          </w:tcPr>
          <w:p>
            <w:pPr>
              <w:shd w:val="clear" w:color="000000" w:fill="auto"/>
              <w:jc w:val="left"/>
              <w:rPr>
                <w:rFonts w:hint="eastAsia" w:ascii="宋体" w:hAnsi="宋体" w:eastAsia="宋体" w:cs="宋体"/>
                <w:i w:val="0"/>
                <w:color w:val="000000"/>
                <w:sz w:val="22"/>
                <w:szCs w:val="22"/>
                <w:u w:val="none"/>
              </w:rPr>
            </w:pPr>
          </w:p>
        </w:tc>
        <w:tc>
          <w:tcPr>
            <w:tcW w:w="520"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19</w:t>
            </w:r>
          </w:p>
        </w:tc>
        <w:tc>
          <w:tcPr>
            <w:tcW w:w="3715" w:type="dxa"/>
            <w:tcBorders>
              <w:bottom w:val="single" w:color="000000" w:sz="4" w:space="0"/>
              <w:right w:val="single" w:color="000000" w:sz="4" w:space="0"/>
            </w:tcBorders>
            <w:vAlign w:val="center"/>
          </w:tcPr>
          <w:p>
            <w:pPr>
              <w:shd w:val="clear" w:color="000000" w:fill="auto"/>
              <w:jc w:val="right"/>
              <w:rPr>
                <w:rFonts w:hint="eastAsia" w:ascii="宋体" w:hAnsi="宋体" w:eastAsia="宋体" w:cs="宋体"/>
                <w:i w:val="0"/>
                <w:color w:val="000000"/>
                <w:sz w:val="22"/>
                <w:szCs w:val="22"/>
                <w:u w:val="none"/>
              </w:rPr>
            </w:pPr>
          </w:p>
        </w:tc>
        <w:tc>
          <w:tcPr>
            <w:tcW w:w="3629" w:type="dxa"/>
            <w:tcBorders>
              <w:bottom w:val="single" w:color="000000" w:sz="4" w:space="0"/>
              <w:right w:val="single" w:color="000000" w:sz="4" w:space="0"/>
            </w:tcBorders>
            <w:vAlign w:val="center"/>
          </w:tcPr>
          <w:p>
            <w:pPr>
              <w:widowControl/>
              <w:shd w:val="clear" w:color="040000" w:fill="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十九、住房保障支出</w:t>
            </w:r>
          </w:p>
        </w:tc>
        <w:tc>
          <w:tcPr>
            <w:tcW w:w="520"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46</w:t>
            </w:r>
          </w:p>
        </w:tc>
        <w:tc>
          <w:tcPr>
            <w:tcW w:w="2056"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629" w:type="dxa"/>
            <w:tcBorders>
              <w:left w:val="single" w:color="000000" w:sz="4" w:space="0"/>
              <w:bottom w:val="single" w:color="000000" w:sz="4" w:space="0"/>
              <w:right w:val="single" w:color="000000" w:sz="4" w:space="0"/>
            </w:tcBorders>
            <w:vAlign w:val="center"/>
          </w:tcPr>
          <w:p>
            <w:pPr>
              <w:shd w:val="clear" w:color="000000" w:fill="auto"/>
              <w:jc w:val="left"/>
              <w:rPr>
                <w:rFonts w:hint="eastAsia" w:ascii="宋体" w:hAnsi="宋体" w:eastAsia="宋体" w:cs="宋体"/>
                <w:i w:val="0"/>
                <w:color w:val="000000"/>
                <w:sz w:val="22"/>
                <w:szCs w:val="22"/>
                <w:u w:val="none"/>
              </w:rPr>
            </w:pPr>
          </w:p>
        </w:tc>
        <w:tc>
          <w:tcPr>
            <w:tcW w:w="520"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w:t>
            </w:r>
          </w:p>
        </w:tc>
        <w:tc>
          <w:tcPr>
            <w:tcW w:w="3715" w:type="dxa"/>
            <w:tcBorders>
              <w:bottom w:val="single" w:color="000000" w:sz="4" w:space="0"/>
              <w:right w:val="single" w:color="000000" w:sz="4" w:space="0"/>
            </w:tcBorders>
            <w:vAlign w:val="center"/>
          </w:tcPr>
          <w:p>
            <w:pPr>
              <w:shd w:val="clear" w:color="000000" w:fill="auto"/>
              <w:jc w:val="right"/>
              <w:rPr>
                <w:rFonts w:hint="eastAsia" w:ascii="宋体" w:hAnsi="宋体" w:eastAsia="宋体" w:cs="宋体"/>
                <w:i w:val="0"/>
                <w:color w:val="000000"/>
                <w:sz w:val="22"/>
                <w:szCs w:val="22"/>
                <w:u w:val="none"/>
              </w:rPr>
            </w:pPr>
          </w:p>
        </w:tc>
        <w:tc>
          <w:tcPr>
            <w:tcW w:w="3629" w:type="dxa"/>
            <w:tcBorders>
              <w:bottom w:val="single" w:color="000000" w:sz="4" w:space="0"/>
              <w:right w:val="single" w:color="000000" w:sz="4" w:space="0"/>
            </w:tcBorders>
            <w:vAlign w:val="center"/>
          </w:tcPr>
          <w:p>
            <w:pPr>
              <w:widowControl/>
              <w:shd w:val="clear" w:color="040000" w:fill="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二十、粮油物资储备支出</w:t>
            </w:r>
          </w:p>
        </w:tc>
        <w:tc>
          <w:tcPr>
            <w:tcW w:w="520"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47</w:t>
            </w:r>
          </w:p>
        </w:tc>
        <w:tc>
          <w:tcPr>
            <w:tcW w:w="2056"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629" w:type="dxa"/>
            <w:tcBorders>
              <w:left w:val="single" w:color="000000" w:sz="4" w:space="0"/>
              <w:bottom w:val="single" w:color="000000" w:sz="4" w:space="0"/>
              <w:right w:val="single" w:color="000000" w:sz="4" w:space="0"/>
            </w:tcBorders>
            <w:vAlign w:val="center"/>
          </w:tcPr>
          <w:p>
            <w:pPr>
              <w:shd w:val="clear" w:color="000000" w:fill="auto"/>
              <w:jc w:val="left"/>
              <w:rPr>
                <w:rFonts w:hint="eastAsia" w:ascii="宋体" w:hAnsi="宋体" w:eastAsia="宋体" w:cs="宋体"/>
                <w:i w:val="0"/>
                <w:color w:val="000000"/>
                <w:sz w:val="22"/>
                <w:szCs w:val="22"/>
                <w:u w:val="none"/>
              </w:rPr>
            </w:pPr>
          </w:p>
        </w:tc>
        <w:tc>
          <w:tcPr>
            <w:tcW w:w="520"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21</w:t>
            </w:r>
          </w:p>
        </w:tc>
        <w:tc>
          <w:tcPr>
            <w:tcW w:w="3715" w:type="dxa"/>
            <w:tcBorders>
              <w:bottom w:val="single" w:color="000000" w:sz="4" w:space="0"/>
              <w:right w:val="single" w:color="000000" w:sz="4" w:space="0"/>
            </w:tcBorders>
            <w:vAlign w:val="center"/>
          </w:tcPr>
          <w:p>
            <w:pPr>
              <w:shd w:val="clear" w:color="000000" w:fill="auto"/>
              <w:jc w:val="right"/>
              <w:rPr>
                <w:rFonts w:hint="eastAsia" w:ascii="宋体" w:hAnsi="宋体" w:eastAsia="宋体" w:cs="宋体"/>
                <w:i w:val="0"/>
                <w:color w:val="000000"/>
                <w:sz w:val="22"/>
                <w:szCs w:val="22"/>
                <w:u w:val="none"/>
              </w:rPr>
            </w:pPr>
          </w:p>
        </w:tc>
        <w:tc>
          <w:tcPr>
            <w:tcW w:w="3629" w:type="dxa"/>
            <w:tcBorders>
              <w:bottom w:val="single" w:color="000000" w:sz="4" w:space="0"/>
              <w:right w:val="single" w:color="000000" w:sz="4" w:space="0"/>
            </w:tcBorders>
            <w:vAlign w:val="center"/>
          </w:tcPr>
          <w:p>
            <w:pPr>
              <w:widowControl/>
              <w:shd w:val="clear" w:color="040000" w:fill="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二十一、其他支出</w:t>
            </w:r>
          </w:p>
        </w:tc>
        <w:tc>
          <w:tcPr>
            <w:tcW w:w="520"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48</w:t>
            </w:r>
          </w:p>
        </w:tc>
        <w:tc>
          <w:tcPr>
            <w:tcW w:w="2056"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629" w:type="dxa"/>
            <w:tcBorders>
              <w:left w:val="single" w:color="000000" w:sz="4" w:space="0"/>
              <w:bottom w:val="single" w:color="000000" w:sz="4" w:space="0"/>
              <w:right w:val="single" w:color="000000" w:sz="4" w:space="0"/>
            </w:tcBorders>
            <w:vAlign w:val="center"/>
          </w:tcPr>
          <w:p>
            <w:pPr>
              <w:shd w:val="clear" w:color="000000" w:fill="auto"/>
              <w:jc w:val="left"/>
              <w:rPr>
                <w:rFonts w:hint="eastAsia" w:ascii="宋体" w:hAnsi="宋体" w:eastAsia="宋体" w:cs="宋体"/>
                <w:i w:val="0"/>
                <w:color w:val="000000"/>
                <w:sz w:val="22"/>
                <w:szCs w:val="22"/>
                <w:u w:val="none"/>
              </w:rPr>
            </w:pPr>
          </w:p>
        </w:tc>
        <w:tc>
          <w:tcPr>
            <w:tcW w:w="520"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22</w:t>
            </w:r>
          </w:p>
        </w:tc>
        <w:tc>
          <w:tcPr>
            <w:tcW w:w="3715" w:type="dxa"/>
            <w:tcBorders>
              <w:bottom w:val="single" w:color="000000" w:sz="4" w:space="0"/>
              <w:right w:val="single" w:color="000000" w:sz="4" w:space="0"/>
            </w:tcBorders>
            <w:vAlign w:val="center"/>
          </w:tcPr>
          <w:p>
            <w:pPr>
              <w:shd w:val="clear" w:color="000000" w:fill="auto"/>
              <w:jc w:val="right"/>
              <w:rPr>
                <w:rFonts w:hint="eastAsia" w:ascii="宋体" w:hAnsi="宋体" w:eastAsia="宋体" w:cs="宋体"/>
                <w:i w:val="0"/>
                <w:color w:val="000000"/>
                <w:sz w:val="22"/>
                <w:szCs w:val="22"/>
                <w:u w:val="none"/>
              </w:rPr>
            </w:pPr>
          </w:p>
        </w:tc>
        <w:tc>
          <w:tcPr>
            <w:tcW w:w="3629" w:type="dxa"/>
            <w:tcBorders>
              <w:bottom w:val="single" w:color="000000" w:sz="4" w:space="0"/>
              <w:right w:val="single" w:color="000000" w:sz="4" w:space="0"/>
            </w:tcBorders>
            <w:vAlign w:val="center"/>
          </w:tcPr>
          <w:p>
            <w:pPr>
              <w:shd w:val="clear" w:color="000000" w:fill="auto"/>
              <w:jc w:val="left"/>
              <w:rPr>
                <w:rFonts w:hint="eastAsia" w:ascii="宋体" w:hAnsi="宋体" w:eastAsia="宋体" w:cs="宋体"/>
                <w:i w:val="0"/>
                <w:color w:val="000000"/>
                <w:sz w:val="22"/>
                <w:szCs w:val="22"/>
                <w:u w:val="none"/>
              </w:rPr>
            </w:pPr>
          </w:p>
        </w:tc>
        <w:tc>
          <w:tcPr>
            <w:tcW w:w="520"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49</w:t>
            </w:r>
          </w:p>
        </w:tc>
        <w:tc>
          <w:tcPr>
            <w:tcW w:w="2056" w:type="dxa"/>
            <w:tcBorders>
              <w:bottom w:val="single" w:color="000000" w:sz="4" w:space="0"/>
              <w:right w:val="single" w:color="000000" w:sz="4" w:space="0"/>
            </w:tcBorders>
            <w:vAlign w:val="center"/>
          </w:tcPr>
          <w:p>
            <w:pPr>
              <w:shd w:val="clear" w:color="000000" w:fill="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629" w:type="dxa"/>
            <w:tcBorders>
              <w:left w:val="single" w:color="000000" w:sz="4" w:space="0"/>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本年收入合计</w:t>
            </w:r>
          </w:p>
        </w:tc>
        <w:tc>
          <w:tcPr>
            <w:tcW w:w="520"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23</w:t>
            </w:r>
          </w:p>
        </w:tc>
        <w:tc>
          <w:tcPr>
            <w:tcW w:w="3715"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12,144.59</w:t>
            </w:r>
          </w:p>
        </w:tc>
        <w:tc>
          <w:tcPr>
            <w:tcW w:w="3629"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本年支出合计</w:t>
            </w:r>
          </w:p>
        </w:tc>
        <w:tc>
          <w:tcPr>
            <w:tcW w:w="520"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50</w:t>
            </w:r>
          </w:p>
        </w:tc>
        <w:tc>
          <w:tcPr>
            <w:tcW w:w="2056"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12,144.59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629" w:type="dxa"/>
            <w:tcBorders>
              <w:left w:val="single" w:color="000000" w:sz="4" w:space="0"/>
              <w:bottom w:val="single" w:color="000000" w:sz="4" w:space="0"/>
              <w:right w:val="single" w:color="000000" w:sz="4" w:space="0"/>
            </w:tcBorders>
            <w:vAlign w:val="center"/>
          </w:tcPr>
          <w:p>
            <w:pPr>
              <w:widowControl/>
              <w:shd w:val="clear" w:color="040000" w:fill="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用事业基金弥补收支差额</w:t>
            </w:r>
          </w:p>
        </w:tc>
        <w:tc>
          <w:tcPr>
            <w:tcW w:w="520"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24</w:t>
            </w:r>
          </w:p>
        </w:tc>
        <w:tc>
          <w:tcPr>
            <w:tcW w:w="3715"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3629" w:type="dxa"/>
            <w:tcBorders>
              <w:bottom w:val="single" w:color="000000" w:sz="4" w:space="0"/>
              <w:right w:val="single" w:color="000000" w:sz="4" w:space="0"/>
            </w:tcBorders>
            <w:vAlign w:val="center"/>
          </w:tcPr>
          <w:p>
            <w:pPr>
              <w:widowControl/>
              <w:shd w:val="clear" w:color="040000" w:fill="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结余分配</w:t>
            </w:r>
          </w:p>
        </w:tc>
        <w:tc>
          <w:tcPr>
            <w:tcW w:w="520"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51</w:t>
            </w:r>
          </w:p>
        </w:tc>
        <w:tc>
          <w:tcPr>
            <w:tcW w:w="2056"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629" w:type="dxa"/>
            <w:tcBorders>
              <w:left w:val="single" w:color="000000" w:sz="4" w:space="0"/>
              <w:bottom w:val="single" w:color="000000" w:sz="4" w:space="0"/>
              <w:right w:val="single" w:color="000000" w:sz="4" w:space="0"/>
            </w:tcBorders>
            <w:vAlign w:val="center"/>
          </w:tcPr>
          <w:p>
            <w:pPr>
              <w:widowControl/>
              <w:shd w:val="clear" w:color="040000" w:fill="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年初结转和结余</w:t>
            </w:r>
          </w:p>
        </w:tc>
        <w:tc>
          <w:tcPr>
            <w:tcW w:w="520"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25</w:t>
            </w:r>
          </w:p>
        </w:tc>
        <w:tc>
          <w:tcPr>
            <w:tcW w:w="3715"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3629" w:type="dxa"/>
            <w:tcBorders>
              <w:bottom w:val="single" w:color="000000" w:sz="4" w:space="0"/>
              <w:right w:val="single" w:color="000000" w:sz="4" w:space="0"/>
            </w:tcBorders>
            <w:vAlign w:val="center"/>
          </w:tcPr>
          <w:p>
            <w:pPr>
              <w:widowControl/>
              <w:shd w:val="clear" w:color="040000" w:fill="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年末结转和结余</w:t>
            </w:r>
          </w:p>
        </w:tc>
        <w:tc>
          <w:tcPr>
            <w:tcW w:w="520"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52</w:t>
            </w:r>
          </w:p>
        </w:tc>
        <w:tc>
          <w:tcPr>
            <w:tcW w:w="2056"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629" w:type="dxa"/>
            <w:tcBorders>
              <w:left w:val="single" w:color="000000" w:sz="4" w:space="0"/>
              <w:bottom w:val="single" w:color="000000" w:sz="4" w:space="0"/>
              <w:right w:val="single" w:color="000000" w:sz="4" w:space="0"/>
            </w:tcBorders>
            <w:vAlign w:val="center"/>
          </w:tcPr>
          <w:p>
            <w:pPr>
              <w:shd w:val="clear" w:color="000000" w:fill="auto"/>
              <w:jc w:val="left"/>
              <w:rPr>
                <w:rFonts w:hint="eastAsia" w:ascii="宋体" w:hAnsi="宋体" w:eastAsia="宋体" w:cs="宋体"/>
                <w:i w:val="0"/>
                <w:color w:val="000000"/>
                <w:sz w:val="22"/>
                <w:szCs w:val="22"/>
                <w:u w:val="none"/>
              </w:rPr>
            </w:pPr>
          </w:p>
        </w:tc>
        <w:tc>
          <w:tcPr>
            <w:tcW w:w="520"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26</w:t>
            </w:r>
          </w:p>
        </w:tc>
        <w:tc>
          <w:tcPr>
            <w:tcW w:w="3715" w:type="dxa"/>
            <w:tcBorders>
              <w:bottom w:val="single" w:color="000000" w:sz="4" w:space="0"/>
              <w:right w:val="single" w:color="000000" w:sz="4" w:space="0"/>
            </w:tcBorders>
            <w:vAlign w:val="center"/>
          </w:tcPr>
          <w:p>
            <w:pPr>
              <w:shd w:val="clear" w:color="000000" w:fill="auto"/>
              <w:jc w:val="right"/>
              <w:rPr>
                <w:rFonts w:hint="eastAsia" w:ascii="宋体" w:hAnsi="宋体" w:eastAsia="宋体" w:cs="宋体"/>
                <w:i w:val="0"/>
                <w:color w:val="000000"/>
                <w:sz w:val="22"/>
                <w:szCs w:val="22"/>
                <w:u w:val="none"/>
              </w:rPr>
            </w:pPr>
          </w:p>
        </w:tc>
        <w:tc>
          <w:tcPr>
            <w:tcW w:w="3629" w:type="dxa"/>
            <w:tcBorders>
              <w:bottom w:val="single" w:color="000000" w:sz="4" w:space="0"/>
              <w:right w:val="single" w:color="000000" w:sz="4" w:space="0"/>
            </w:tcBorders>
            <w:vAlign w:val="center"/>
          </w:tcPr>
          <w:p>
            <w:pPr>
              <w:shd w:val="clear" w:color="000000" w:fill="auto"/>
              <w:jc w:val="left"/>
              <w:rPr>
                <w:rFonts w:hint="eastAsia" w:ascii="宋体" w:hAnsi="宋体" w:eastAsia="宋体" w:cs="宋体"/>
                <w:i w:val="0"/>
                <w:color w:val="000000"/>
                <w:sz w:val="22"/>
                <w:szCs w:val="22"/>
                <w:u w:val="none"/>
              </w:rPr>
            </w:pPr>
          </w:p>
        </w:tc>
        <w:tc>
          <w:tcPr>
            <w:tcW w:w="520"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53</w:t>
            </w:r>
          </w:p>
        </w:tc>
        <w:tc>
          <w:tcPr>
            <w:tcW w:w="2056" w:type="dxa"/>
            <w:tcBorders>
              <w:bottom w:val="single" w:color="000000" w:sz="4" w:space="0"/>
              <w:right w:val="single" w:color="000000" w:sz="4" w:space="0"/>
            </w:tcBorders>
            <w:vAlign w:val="center"/>
          </w:tcPr>
          <w:p>
            <w:pPr>
              <w:shd w:val="clear" w:color="000000" w:fill="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629" w:type="dxa"/>
            <w:tcBorders>
              <w:left w:val="single" w:color="000000" w:sz="4" w:space="0"/>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总计</w:t>
            </w:r>
          </w:p>
        </w:tc>
        <w:tc>
          <w:tcPr>
            <w:tcW w:w="520"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27</w:t>
            </w:r>
          </w:p>
        </w:tc>
        <w:tc>
          <w:tcPr>
            <w:tcW w:w="3715"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12,144.59</w:t>
            </w:r>
          </w:p>
        </w:tc>
        <w:tc>
          <w:tcPr>
            <w:tcW w:w="3629"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总计</w:t>
            </w:r>
          </w:p>
        </w:tc>
        <w:tc>
          <w:tcPr>
            <w:tcW w:w="520"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54</w:t>
            </w:r>
          </w:p>
        </w:tc>
        <w:tc>
          <w:tcPr>
            <w:tcW w:w="2056"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12,144.59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4069" w:type="dxa"/>
            <w:gridSpan w:val="6"/>
            <w:vAlign w:val="center"/>
          </w:tcPr>
          <w:p>
            <w:pPr>
              <w:widowControl/>
              <w:shd w:val="clear" w:color="040000" w:fill="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注：本表反映部门本年度的总收支和年末结转结余情况。本表金额转换为万元时，因四舍五入可能存在尾差。</w:t>
            </w:r>
          </w:p>
        </w:tc>
      </w:tr>
    </w:tbl>
    <w:p>
      <w:pPr>
        <w:shd w:val="clear" w:color="000000" w:fill="auto"/>
        <w:spacing w:line="69" w:lineRule="exact"/>
        <w:rPr>
          <w:rFonts w:ascii="宋体" w:hAnsi="宋体" w:eastAsia="宋体"/>
          <w:sz w:val="16"/>
        </w:rPr>
      </w:pPr>
    </w:p>
    <w:p>
      <w:pPr>
        <w:shd w:val="clear" w:color="000000" w:fill="auto"/>
        <w:spacing w:line="69" w:lineRule="exact"/>
        <w:rPr>
          <w:rFonts w:ascii="宋体" w:hAnsi="宋体" w:eastAsia="宋体"/>
          <w:sz w:val="16"/>
        </w:rPr>
      </w:pPr>
    </w:p>
    <w:p>
      <w:pPr>
        <w:shd w:val="clear" w:color="000000" w:fill="auto"/>
        <w:spacing w:line="69" w:lineRule="exact"/>
        <w:rPr>
          <w:rFonts w:ascii="宋体" w:hAnsi="宋体" w:eastAsia="宋体"/>
          <w:sz w:val="16"/>
        </w:rPr>
      </w:pPr>
    </w:p>
    <w:p>
      <w:pPr>
        <w:shd w:val="clear" w:color="000000" w:fill="auto"/>
        <w:spacing w:line="69" w:lineRule="exact"/>
        <w:rPr>
          <w:rFonts w:ascii="宋体" w:hAnsi="宋体" w:eastAsia="宋体"/>
          <w:sz w:val="16"/>
        </w:rPr>
      </w:pPr>
    </w:p>
    <w:p>
      <w:pPr>
        <w:shd w:val="clear" w:color="000000" w:fill="auto"/>
        <w:spacing w:line="69" w:lineRule="exact"/>
        <w:rPr>
          <w:rFonts w:ascii="宋体" w:hAnsi="宋体" w:eastAsia="宋体"/>
          <w:sz w:val="16"/>
        </w:rPr>
      </w:pPr>
    </w:p>
    <w:p>
      <w:pPr>
        <w:shd w:val="clear" w:color="000000" w:fill="auto"/>
        <w:spacing w:line="69" w:lineRule="exact"/>
        <w:rPr>
          <w:rFonts w:ascii="宋体" w:hAnsi="宋体" w:eastAsia="宋体"/>
          <w:sz w:val="16"/>
        </w:rPr>
      </w:pPr>
    </w:p>
    <w:p>
      <w:pPr>
        <w:shd w:val="clear" w:color="000000" w:fill="auto"/>
        <w:spacing w:line="69" w:lineRule="exact"/>
        <w:rPr>
          <w:rFonts w:ascii="宋体" w:hAnsi="宋体" w:eastAsia="宋体"/>
          <w:sz w:val="16"/>
        </w:rPr>
      </w:pPr>
    </w:p>
    <w:p>
      <w:pPr>
        <w:shd w:val="clear" w:color="000000" w:fill="auto"/>
        <w:spacing w:line="69" w:lineRule="exact"/>
        <w:rPr>
          <w:rFonts w:ascii="宋体" w:hAnsi="宋体" w:eastAsia="宋体"/>
          <w:sz w:val="16"/>
        </w:rPr>
      </w:pPr>
    </w:p>
    <w:p>
      <w:pPr>
        <w:shd w:val="clear" w:color="000000" w:fill="auto"/>
        <w:spacing w:line="69" w:lineRule="exact"/>
        <w:rPr>
          <w:rFonts w:ascii="宋体" w:hAnsi="宋体" w:eastAsia="宋体"/>
          <w:sz w:val="16"/>
        </w:rPr>
      </w:pPr>
    </w:p>
    <w:p>
      <w:pPr>
        <w:shd w:val="clear" w:color="000000" w:fill="auto"/>
        <w:spacing w:line="69" w:lineRule="exact"/>
        <w:rPr>
          <w:rFonts w:ascii="宋体" w:hAnsi="宋体" w:eastAsia="宋体"/>
          <w:sz w:val="16"/>
        </w:rPr>
      </w:pPr>
    </w:p>
    <w:p>
      <w:pPr>
        <w:shd w:val="clear" w:color="000000" w:fill="auto"/>
        <w:spacing w:line="69" w:lineRule="exact"/>
        <w:rPr>
          <w:rFonts w:ascii="宋体" w:hAnsi="宋体" w:eastAsia="宋体"/>
          <w:sz w:val="16"/>
        </w:rPr>
      </w:pPr>
    </w:p>
    <w:p>
      <w:pPr>
        <w:shd w:val="clear" w:color="000000" w:fill="auto"/>
        <w:spacing w:line="69" w:lineRule="exact"/>
        <w:rPr>
          <w:rFonts w:ascii="宋体" w:hAnsi="宋体" w:eastAsia="宋体"/>
          <w:sz w:val="16"/>
        </w:rPr>
      </w:pPr>
    </w:p>
    <w:p>
      <w:pPr>
        <w:shd w:val="clear" w:color="000000" w:fill="auto"/>
        <w:spacing w:line="69" w:lineRule="exact"/>
        <w:rPr>
          <w:rFonts w:ascii="宋体" w:hAnsi="宋体" w:eastAsia="宋体"/>
          <w:sz w:val="16"/>
        </w:rPr>
      </w:pPr>
    </w:p>
    <w:p>
      <w:pPr>
        <w:shd w:val="clear" w:color="000000" w:fill="auto"/>
        <w:spacing w:line="69" w:lineRule="exact"/>
        <w:rPr>
          <w:rFonts w:ascii="宋体" w:hAnsi="宋体" w:eastAsia="宋体"/>
          <w:sz w:val="16"/>
        </w:rPr>
      </w:pPr>
    </w:p>
    <w:p>
      <w:pPr>
        <w:shd w:val="clear" w:color="000000" w:fill="auto"/>
        <w:spacing w:line="69" w:lineRule="exact"/>
        <w:rPr>
          <w:rFonts w:ascii="宋体" w:hAnsi="宋体" w:eastAsia="宋体"/>
          <w:sz w:val="16"/>
        </w:rPr>
      </w:pPr>
    </w:p>
    <w:p>
      <w:pPr>
        <w:shd w:val="clear" w:color="000000" w:fill="auto"/>
        <w:spacing w:line="69" w:lineRule="exact"/>
        <w:rPr>
          <w:rFonts w:ascii="宋体" w:hAnsi="宋体" w:eastAsia="宋体"/>
          <w:sz w:val="16"/>
        </w:rPr>
      </w:pPr>
    </w:p>
    <w:p>
      <w:pPr>
        <w:shd w:val="clear" w:color="000000" w:fill="auto"/>
        <w:spacing w:line="69" w:lineRule="exact"/>
        <w:rPr>
          <w:rFonts w:ascii="宋体" w:hAnsi="宋体" w:eastAsia="宋体"/>
          <w:sz w:val="16"/>
        </w:rPr>
      </w:pPr>
    </w:p>
    <w:p>
      <w:pPr>
        <w:shd w:val="clear" w:color="000000" w:fill="auto"/>
        <w:spacing w:line="69" w:lineRule="exact"/>
        <w:rPr>
          <w:rFonts w:ascii="宋体" w:hAnsi="宋体" w:eastAsia="宋体"/>
          <w:sz w:val="16"/>
        </w:rPr>
      </w:pPr>
    </w:p>
    <w:p>
      <w:pPr>
        <w:shd w:val="clear" w:color="000000" w:fill="auto"/>
        <w:spacing w:line="69" w:lineRule="exact"/>
        <w:rPr>
          <w:rFonts w:ascii="宋体" w:hAnsi="宋体" w:eastAsia="宋体"/>
          <w:sz w:val="16"/>
        </w:rPr>
      </w:pPr>
    </w:p>
    <w:p>
      <w:pPr>
        <w:shd w:val="clear" w:color="000000" w:fill="auto"/>
        <w:spacing w:line="69" w:lineRule="exact"/>
        <w:rPr>
          <w:rFonts w:ascii="宋体" w:hAnsi="宋体" w:eastAsia="宋体"/>
          <w:sz w:val="16"/>
        </w:rPr>
      </w:pPr>
    </w:p>
    <w:p>
      <w:pPr>
        <w:shd w:val="clear" w:color="000000" w:fill="auto"/>
        <w:spacing w:line="69" w:lineRule="exact"/>
        <w:rPr>
          <w:rFonts w:ascii="宋体" w:hAnsi="宋体" w:eastAsia="宋体"/>
          <w:sz w:val="16"/>
        </w:rPr>
      </w:pPr>
    </w:p>
    <w:p>
      <w:pPr>
        <w:shd w:val="clear" w:color="000000" w:fill="auto"/>
        <w:spacing w:line="69" w:lineRule="exact"/>
        <w:rPr>
          <w:rFonts w:ascii="宋体" w:hAnsi="宋体" w:eastAsia="宋体"/>
          <w:sz w:val="16"/>
        </w:rPr>
      </w:pPr>
    </w:p>
    <w:p>
      <w:pPr>
        <w:shd w:val="clear" w:color="000000" w:fill="auto"/>
        <w:spacing w:line="69" w:lineRule="exact"/>
        <w:rPr>
          <w:rFonts w:ascii="宋体" w:hAnsi="宋体" w:eastAsia="宋体"/>
          <w:sz w:val="16"/>
        </w:rPr>
      </w:pPr>
    </w:p>
    <w:p>
      <w:pPr>
        <w:shd w:val="clear" w:color="000000" w:fill="auto"/>
        <w:spacing w:line="69" w:lineRule="exact"/>
        <w:rPr>
          <w:rFonts w:ascii="宋体" w:hAnsi="宋体" w:eastAsia="宋体"/>
          <w:sz w:val="16"/>
        </w:rPr>
      </w:pPr>
    </w:p>
    <w:p>
      <w:pPr>
        <w:shd w:val="clear" w:color="000000" w:fill="auto"/>
        <w:spacing w:line="69" w:lineRule="exact"/>
        <w:rPr>
          <w:rFonts w:ascii="宋体" w:hAnsi="宋体" w:eastAsia="宋体"/>
          <w:sz w:val="16"/>
        </w:rPr>
      </w:pPr>
    </w:p>
    <w:p>
      <w:pPr>
        <w:shd w:val="clear" w:color="000000" w:fill="auto"/>
        <w:spacing w:line="69" w:lineRule="exact"/>
        <w:rPr>
          <w:rFonts w:ascii="宋体" w:hAnsi="宋体" w:eastAsia="宋体"/>
          <w:sz w:val="16"/>
        </w:rPr>
      </w:pPr>
    </w:p>
    <w:p>
      <w:pPr>
        <w:shd w:val="clear" w:color="000000" w:fill="auto"/>
        <w:spacing w:line="69" w:lineRule="exact"/>
        <w:rPr>
          <w:rFonts w:ascii="宋体" w:hAnsi="宋体" w:eastAsia="宋体"/>
          <w:sz w:val="16"/>
        </w:rPr>
      </w:pPr>
    </w:p>
    <w:p>
      <w:pPr>
        <w:shd w:val="clear" w:color="000000" w:fill="auto"/>
        <w:spacing w:line="69" w:lineRule="exact"/>
        <w:rPr>
          <w:rFonts w:ascii="宋体" w:hAnsi="宋体" w:eastAsia="宋体"/>
          <w:sz w:val="16"/>
        </w:rPr>
      </w:pPr>
    </w:p>
    <w:p>
      <w:pPr>
        <w:shd w:val="clear" w:color="000000" w:fill="auto"/>
        <w:spacing w:line="69" w:lineRule="exact"/>
        <w:rPr>
          <w:rFonts w:ascii="宋体" w:hAnsi="宋体" w:eastAsia="宋体"/>
          <w:sz w:val="16"/>
        </w:rPr>
      </w:pPr>
    </w:p>
    <w:p>
      <w:pPr>
        <w:shd w:val="clear" w:color="000000" w:fill="auto"/>
        <w:spacing w:line="69" w:lineRule="exact"/>
        <w:rPr>
          <w:rFonts w:ascii="宋体" w:hAnsi="宋体" w:eastAsia="宋体"/>
          <w:sz w:val="16"/>
        </w:rPr>
      </w:pPr>
    </w:p>
    <w:p>
      <w:pPr>
        <w:shd w:val="clear" w:color="000000" w:fill="auto"/>
        <w:spacing w:line="69" w:lineRule="exact"/>
        <w:rPr>
          <w:rFonts w:ascii="宋体" w:hAnsi="宋体" w:eastAsia="宋体"/>
          <w:sz w:val="16"/>
        </w:rPr>
      </w:pPr>
    </w:p>
    <w:p>
      <w:pPr>
        <w:shd w:val="clear" w:color="000000" w:fill="auto"/>
        <w:spacing w:line="69" w:lineRule="exact"/>
        <w:rPr>
          <w:rFonts w:ascii="宋体" w:hAnsi="宋体" w:eastAsia="宋体"/>
          <w:sz w:val="16"/>
        </w:rPr>
      </w:pPr>
    </w:p>
    <w:p>
      <w:pPr>
        <w:shd w:val="clear" w:color="000000" w:fill="auto"/>
        <w:spacing w:line="69" w:lineRule="exact"/>
        <w:rPr>
          <w:rFonts w:ascii="宋体" w:hAnsi="宋体" w:eastAsia="宋体"/>
          <w:sz w:val="16"/>
        </w:rPr>
      </w:pPr>
    </w:p>
    <w:p>
      <w:pPr>
        <w:shd w:val="clear" w:color="000000" w:fill="auto"/>
        <w:spacing w:line="69" w:lineRule="exact"/>
        <w:rPr>
          <w:rFonts w:ascii="宋体" w:hAnsi="宋体" w:eastAsia="宋体"/>
          <w:sz w:val="16"/>
        </w:rPr>
      </w:pPr>
    </w:p>
    <w:p>
      <w:pPr>
        <w:shd w:val="clear" w:color="000000" w:fill="auto"/>
        <w:spacing w:line="69" w:lineRule="exact"/>
        <w:rPr>
          <w:rFonts w:ascii="宋体" w:hAnsi="宋体" w:eastAsia="宋体"/>
          <w:sz w:val="16"/>
        </w:rPr>
      </w:pPr>
    </w:p>
    <w:p>
      <w:pPr>
        <w:shd w:val="clear" w:color="000000" w:fill="auto"/>
        <w:spacing w:line="69" w:lineRule="exact"/>
        <w:rPr>
          <w:rFonts w:ascii="宋体" w:hAnsi="宋体" w:eastAsia="宋体"/>
          <w:sz w:val="16"/>
        </w:rPr>
      </w:pPr>
    </w:p>
    <w:p>
      <w:pPr>
        <w:shd w:val="clear" w:color="000000" w:fill="auto"/>
        <w:spacing w:line="69" w:lineRule="exact"/>
        <w:rPr>
          <w:rFonts w:ascii="宋体" w:hAnsi="宋体" w:eastAsia="宋体"/>
          <w:sz w:val="16"/>
        </w:rPr>
      </w:pPr>
    </w:p>
    <w:p>
      <w:pPr>
        <w:shd w:val="clear" w:color="000000" w:fill="auto"/>
        <w:spacing w:line="69" w:lineRule="exact"/>
        <w:rPr>
          <w:rFonts w:ascii="宋体" w:hAnsi="宋体" w:eastAsia="宋体"/>
          <w:sz w:val="16"/>
        </w:rPr>
      </w:pPr>
    </w:p>
    <w:p>
      <w:pPr>
        <w:shd w:val="clear" w:color="000000" w:fill="auto"/>
        <w:spacing w:line="69" w:lineRule="exact"/>
        <w:rPr>
          <w:rFonts w:ascii="宋体" w:hAnsi="宋体" w:eastAsia="宋体"/>
          <w:sz w:val="16"/>
        </w:rPr>
      </w:pPr>
    </w:p>
    <w:p>
      <w:pPr>
        <w:shd w:val="clear" w:color="000000" w:fill="auto"/>
        <w:spacing w:line="69" w:lineRule="exact"/>
        <w:rPr>
          <w:rFonts w:ascii="宋体" w:hAnsi="宋体" w:eastAsia="宋体"/>
          <w:sz w:val="16"/>
        </w:rPr>
      </w:pPr>
    </w:p>
    <w:p>
      <w:pPr>
        <w:shd w:val="clear" w:color="000000" w:fill="auto"/>
        <w:spacing w:line="69" w:lineRule="exact"/>
        <w:rPr>
          <w:rFonts w:ascii="宋体" w:hAnsi="宋体" w:eastAsia="宋体"/>
          <w:sz w:val="16"/>
        </w:rPr>
      </w:pPr>
    </w:p>
    <w:p>
      <w:pPr>
        <w:shd w:val="clear" w:color="000000" w:fill="auto"/>
        <w:spacing w:line="69" w:lineRule="exact"/>
        <w:rPr>
          <w:rFonts w:ascii="宋体" w:hAnsi="宋体" w:eastAsia="宋体"/>
          <w:sz w:val="16"/>
        </w:rPr>
      </w:pPr>
    </w:p>
    <w:p>
      <w:pPr>
        <w:shd w:val="clear" w:color="000000" w:fill="auto"/>
        <w:spacing w:line="69" w:lineRule="exact"/>
        <w:rPr>
          <w:rFonts w:ascii="宋体" w:hAnsi="宋体" w:eastAsia="宋体"/>
          <w:sz w:val="16"/>
        </w:rPr>
      </w:pPr>
    </w:p>
    <w:p>
      <w:pPr>
        <w:shd w:val="clear" w:color="000000" w:fill="auto"/>
        <w:spacing w:line="69" w:lineRule="exact"/>
        <w:rPr>
          <w:rFonts w:ascii="宋体" w:hAnsi="宋体" w:eastAsia="宋体"/>
          <w:sz w:val="16"/>
        </w:rPr>
      </w:pPr>
    </w:p>
    <w:p>
      <w:pPr>
        <w:shd w:val="clear" w:color="000000" w:fill="auto"/>
        <w:spacing w:line="69" w:lineRule="exact"/>
        <w:rPr>
          <w:rFonts w:ascii="宋体" w:hAnsi="宋体" w:eastAsia="宋体"/>
          <w:sz w:val="16"/>
        </w:rPr>
      </w:pPr>
    </w:p>
    <w:p>
      <w:pPr>
        <w:shd w:val="clear" w:color="000000" w:fill="auto"/>
        <w:spacing w:line="69" w:lineRule="exact"/>
        <w:rPr>
          <w:rFonts w:ascii="宋体" w:hAnsi="宋体" w:eastAsia="宋体"/>
          <w:sz w:val="16"/>
        </w:rPr>
      </w:pPr>
    </w:p>
    <w:p>
      <w:pPr>
        <w:shd w:val="clear" w:color="000000" w:fill="auto"/>
        <w:spacing w:line="69" w:lineRule="exact"/>
        <w:rPr>
          <w:rFonts w:ascii="宋体" w:hAnsi="宋体" w:eastAsia="宋体"/>
          <w:sz w:val="16"/>
        </w:rPr>
      </w:pPr>
    </w:p>
    <w:p>
      <w:pPr>
        <w:shd w:val="clear" w:color="000000" w:fill="auto"/>
        <w:spacing w:line="69" w:lineRule="exact"/>
        <w:rPr>
          <w:rFonts w:ascii="宋体" w:hAnsi="宋体" w:eastAsia="宋体"/>
          <w:sz w:val="16"/>
        </w:rPr>
      </w:pPr>
    </w:p>
    <w:p>
      <w:pPr>
        <w:shd w:val="clear" w:color="000000" w:fill="auto"/>
        <w:spacing w:line="69" w:lineRule="exact"/>
        <w:rPr>
          <w:rFonts w:ascii="宋体" w:hAnsi="宋体" w:eastAsia="宋体"/>
          <w:sz w:val="16"/>
        </w:rPr>
      </w:pPr>
    </w:p>
    <w:p>
      <w:pPr>
        <w:shd w:val="clear" w:color="000000" w:fill="auto"/>
        <w:spacing w:line="69" w:lineRule="exact"/>
        <w:rPr>
          <w:rFonts w:ascii="宋体" w:hAnsi="宋体" w:eastAsia="宋体"/>
          <w:sz w:val="16"/>
        </w:rPr>
      </w:pPr>
    </w:p>
    <w:p>
      <w:pPr>
        <w:shd w:val="clear" w:color="000000" w:fill="auto"/>
        <w:spacing w:line="69" w:lineRule="exact"/>
        <w:rPr>
          <w:rFonts w:ascii="宋体" w:hAnsi="宋体" w:eastAsia="宋体"/>
          <w:sz w:val="16"/>
        </w:rPr>
      </w:pPr>
    </w:p>
    <w:p>
      <w:pPr>
        <w:shd w:val="clear" w:color="000000" w:fill="auto"/>
        <w:spacing w:line="69" w:lineRule="exact"/>
        <w:rPr>
          <w:rFonts w:ascii="宋体" w:hAnsi="宋体" w:eastAsia="宋体"/>
          <w:sz w:val="16"/>
        </w:rPr>
      </w:pPr>
    </w:p>
    <w:p>
      <w:pPr>
        <w:shd w:val="clear" w:color="000000" w:fill="auto"/>
        <w:spacing w:line="69" w:lineRule="exact"/>
        <w:rPr>
          <w:rFonts w:ascii="宋体" w:hAnsi="宋体" w:eastAsia="宋体"/>
          <w:sz w:val="16"/>
        </w:rPr>
      </w:pPr>
    </w:p>
    <w:p>
      <w:pPr>
        <w:shd w:val="clear" w:color="000000" w:fill="auto"/>
        <w:spacing w:line="69" w:lineRule="exact"/>
        <w:rPr>
          <w:rFonts w:ascii="宋体" w:hAnsi="宋体" w:eastAsia="宋体"/>
          <w:sz w:val="16"/>
        </w:rPr>
      </w:pPr>
    </w:p>
    <w:p>
      <w:pPr>
        <w:shd w:val="clear" w:color="000000" w:fill="auto"/>
        <w:spacing w:line="69" w:lineRule="exact"/>
        <w:rPr>
          <w:rFonts w:ascii="宋体" w:hAnsi="宋体" w:eastAsia="宋体"/>
          <w:sz w:val="16"/>
        </w:rPr>
      </w:pPr>
    </w:p>
    <w:p>
      <w:pPr>
        <w:shd w:val="clear" w:color="000000" w:fill="auto"/>
        <w:spacing w:line="69" w:lineRule="exact"/>
        <w:rPr>
          <w:rFonts w:ascii="宋体" w:hAnsi="宋体" w:eastAsia="宋体"/>
          <w:sz w:val="16"/>
        </w:rPr>
      </w:pPr>
    </w:p>
    <w:p>
      <w:pPr>
        <w:shd w:val="clear" w:color="000000" w:fill="auto"/>
        <w:spacing w:line="69" w:lineRule="exact"/>
        <w:rPr>
          <w:rFonts w:ascii="宋体" w:hAnsi="宋体" w:eastAsia="宋体"/>
          <w:sz w:val="16"/>
        </w:rPr>
      </w:pPr>
    </w:p>
    <w:p>
      <w:pPr>
        <w:shd w:val="clear" w:color="000000" w:fill="auto"/>
        <w:spacing w:line="69" w:lineRule="exact"/>
        <w:rPr>
          <w:rFonts w:ascii="宋体" w:hAnsi="宋体" w:eastAsia="宋体"/>
          <w:sz w:val="16"/>
        </w:rPr>
      </w:pPr>
    </w:p>
    <w:p>
      <w:pPr>
        <w:shd w:val="clear" w:color="000000" w:fill="auto"/>
        <w:spacing w:line="69" w:lineRule="exact"/>
        <w:rPr>
          <w:rFonts w:ascii="宋体" w:hAnsi="宋体" w:eastAsia="宋体"/>
          <w:sz w:val="16"/>
        </w:rPr>
      </w:pPr>
    </w:p>
    <w:p>
      <w:pPr>
        <w:shd w:val="clear" w:color="000000" w:fill="auto"/>
        <w:spacing w:line="69" w:lineRule="exact"/>
        <w:rPr>
          <w:rFonts w:ascii="宋体" w:hAnsi="宋体" w:eastAsia="宋体"/>
          <w:sz w:val="16"/>
        </w:rPr>
      </w:pPr>
    </w:p>
    <w:p>
      <w:pPr>
        <w:shd w:val="clear" w:color="000000" w:fill="auto"/>
        <w:spacing w:line="69" w:lineRule="exact"/>
        <w:rPr>
          <w:rFonts w:ascii="宋体" w:hAnsi="宋体" w:eastAsia="宋体"/>
          <w:sz w:val="16"/>
        </w:rPr>
      </w:pPr>
    </w:p>
    <w:p>
      <w:pPr>
        <w:shd w:val="clear" w:color="000000" w:fill="auto"/>
        <w:spacing w:line="69" w:lineRule="exact"/>
        <w:rPr>
          <w:rFonts w:ascii="宋体" w:hAnsi="宋体" w:eastAsia="宋体"/>
          <w:sz w:val="16"/>
        </w:rPr>
      </w:pPr>
    </w:p>
    <w:p>
      <w:pPr>
        <w:shd w:val="clear" w:color="000000" w:fill="auto"/>
        <w:spacing w:line="69" w:lineRule="exact"/>
        <w:rPr>
          <w:rFonts w:ascii="宋体" w:hAnsi="宋体" w:eastAsia="宋体"/>
          <w:sz w:val="16"/>
        </w:rPr>
      </w:pPr>
    </w:p>
    <w:p>
      <w:pPr>
        <w:shd w:val="clear" w:color="000000" w:fill="auto"/>
        <w:spacing w:line="69" w:lineRule="exact"/>
        <w:rPr>
          <w:rFonts w:ascii="宋体" w:hAnsi="宋体" w:eastAsia="宋体"/>
          <w:sz w:val="16"/>
        </w:rPr>
      </w:pPr>
    </w:p>
    <w:p>
      <w:pPr>
        <w:shd w:val="clear" w:color="000000" w:fill="auto"/>
        <w:spacing w:line="69" w:lineRule="exact"/>
        <w:rPr>
          <w:rFonts w:ascii="宋体" w:hAnsi="宋体" w:eastAsia="宋体"/>
          <w:sz w:val="16"/>
        </w:rPr>
      </w:pPr>
    </w:p>
    <w:p>
      <w:pPr>
        <w:shd w:val="clear" w:color="000000" w:fill="auto"/>
        <w:spacing w:line="69" w:lineRule="exact"/>
        <w:rPr>
          <w:rFonts w:ascii="宋体" w:hAnsi="宋体" w:eastAsia="宋体"/>
          <w:sz w:val="16"/>
        </w:rPr>
      </w:pPr>
    </w:p>
    <w:p>
      <w:pPr>
        <w:shd w:val="clear" w:color="000000" w:fill="auto"/>
        <w:spacing w:line="69" w:lineRule="exact"/>
        <w:rPr>
          <w:rFonts w:ascii="宋体" w:hAnsi="宋体" w:eastAsia="宋体"/>
          <w:sz w:val="16"/>
        </w:rPr>
      </w:pPr>
    </w:p>
    <w:p>
      <w:pPr>
        <w:shd w:val="clear" w:color="000000" w:fill="auto"/>
        <w:spacing w:line="69" w:lineRule="exact"/>
        <w:rPr>
          <w:rFonts w:ascii="宋体" w:hAnsi="宋体" w:eastAsia="宋体"/>
          <w:sz w:val="16"/>
        </w:rPr>
      </w:pPr>
    </w:p>
    <w:p>
      <w:pPr>
        <w:shd w:val="clear" w:color="000000" w:fill="auto"/>
        <w:spacing w:line="69" w:lineRule="exact"/>
        <w:rPr>
          <w:rFonts w:ascii="宋体" w:hAnsi="宋体" w:eastAsia="宋体"/>
          <w:sz w:val="16"/>
        </w:rPr>
      </w:pPr>
    </w:p>
    <w:tbl>
      <w:tblPr>
        <w:tblStyle w:val="5"/>
        <w:tblW w:w="137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86"/>
        <w:gridCol w:w="722"/>
        <w:gridCol w:w="773"/>
        <w:gridCol w:w="3930"/>
        <w:gridCol w:w="1800"/>
        <w:gridCol w:w="1029"/>
        <w:gridCol w:w="960"/>
        <w:gridCol w:w="960"/>
        <w:gridCol w:w="960"/>
        <w:gridCol w:w="960"/>
        <w:gridCol w:w="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3740" w:type="dxa"/>
            <w:gridSpan w:val="11"/>
            <w:vAlign w:val="bottom"/>
          </w:tcPr>
          <w:p>
            <w:pPr>
              <w:widowControl/>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686" w:type="dxa"/>
            <w:vAlign w:val="bottom"/>
          </w:tcPr>
          <w:p>
            <w:pPr>
              <w:rPr>
                <w:rFonts w:hint="eastAsia" w:ascii="Arial" w:hAnsi="Arial" w:cs="Arial"/>
                <w:i w:val="0"/>
                <w:color w:val="000000"/>
                <w:sz w:val="20"/>
                <w:szCs w:val="20"/>
                <w:u w:val="none"/>
              </w:rPr>
            </w:pPr>
          </w:p>
        </w:tc>
        <w:tc>
          <w:tcPr>
            <w:tcW w:w="722" w:type="dxa"/>
            <w:vAlign w:val="bottom"/>
          </w:tcPr>
          <w:p>
            <w:pPr>
              <w:rPr>
                <w:rFonts w:hint="default" w:ascii="Arial" w:hAnsi="Arial" w:cs="Arial"/>
                <w:i w:val="0"/>
                <w:color w:val="000000"/>
                <w:sz w:val="20"/>
                <w:szCs w:val="20"/>
                <w:u w:val="none"/>
              </w:rPr>
            </w:pPr>
          </w:p>
        </w:tc>
        <w:tc>
          <w:tcPr>
            <w:tcW w:w="773" w:type="dxa"/>
            <w:vAlign w:val="bottom"/>
          </w:tcPr>
          <w:p>
            <w:pPr>
              <w:rPr>
                <w:rFonts w:hint="default" w:ascii="Arial" w:hAnsi="Arial" w:cs="Arial"/>
                <w:i w:val="0"/>
                <w:color w:val="000000"/>
                <w:sz w:val="20"/>
                <w:szCs w:val="20"/>
                <w:u w:val="none"/>
              </w:rPr>
            </w:pPr>
          </w:p>
        </w:tc>
        <w:tc>
          <w:tcPr>
            <w:tcW w:w="3930" w:type="dxa"/>
            <w:vAlign w:val="bottom"/>
          </w:tcPr>
          <w:p>
            <w:pPr>
              <w:rPr>
                <w:rFonts w:hint="default" w:ascii="Arial" w:hAnsi="Arial" w:cs="Arial"/>
                <w:i w:val="0"/>
                <w:color w:val="000000"/>
                <w:sz w:val="20"/>
                <w:szCs w:val="20"/>
                <w:u w:val="none"/>
              </w:rPr>
            </w:pPr>
          </w:p>
        </w:tc>
        <w:tc>
          <w:tcPr>
            <w:tcW w:w="1800" w:type="dxa"/>
            <w:vAlign w:val="bottom"/>
          </w:tcPr>
          <w:p>
            <w:pPr>
              <w:rPr>
                <w:rFonts w:hint="default" w:ascii="Arial" w:hAnsi="Arial" w:cs="Arial"/>
                <w:i w:val="0"/>
                <w:color w:val="000000"/>
                <w:sz w:val="20"/>
                <w:szCs w:val="20"/>
                <w:u w:val="none"/>
              </w:rPr>
            </w:pPr>
          </w:p>
        </w:tc>
        <w:tc>
          <w:tcPr>
            <w:tcW w:w="1029" w:type="dxa"/>
            <w:vAlign w:val="bottom"/>
          </w:tcPr>
          <w:p>
            <w:pPr>
              <w:rPr>
                <w:rFonts w:hint="default" w:ascii="Arial" w:hAnsi="Arial" w:cs="Arial"/>
                <w:i w:val="0"/>
                <w:color w:val="000000"/>
                <w:sz w:val="20"/>
                <w:szCs w:val="20"/>
                <w:u w:val="none"/>
              </w:rPr>
            </w:pPr>
          </w:p>
        </w:tc>
        <w:tc>
          <w:tcPr>
            <w:tcW w:w="960" w:type="dxa"/>
            <w:vAlign w:val="bottom"/>
          </w:tcPr>
          <w:p>
            <w:pPr>
              <w:rPr>
                <w:rFonts w:hint="default" w:ascii="Arial" w:hAnsi="Arial" w:cs="Arial"/>
                <w:i w:val="0"/>
                <w:color w:val="000000"/>
                <w:sz w:val="20"/>
                <w:szCs w:val="20"/>
                <w:u w:val="none"/>
              </w:rPr>
            </w:pPr>
          </w:p>
        </w:tc>
        <w:tc>
          <w:tcPr>
            <w:tcW w:w="960" w:type="dxa"/>
            <w:vAlign w:val="bottom"/>
          </w:tcPr>
          <w:p>
            <w:pPr>
              <w:rPr>
                <w:rFonts w:hint="default" w:ascii="Arial" w:hAnsi="Arial" w:cs="Arial"/>
                <w:i w:val="0"/>
                <w:color w:val="000000"/>
                <w:sz w:val="20"/>
                <w:szCs w:val="20"/>
                <w:u w:val="none"/>
              </w:rPr>
            </w:pPr>
          </w:p>
        </w:tc>
        <w:tc>
          <w:tcPr>
            <w:tcW w:w="960" w:type="dxa"/>
            <w:vAlign w:val="bottom"/>
          </w:tcPr>
          <w:p>
            <w:pPr>
              <w:rPr>
                <w:rFonts w:hint="default" w:ascii="Arial" w:hAnsi="Arial" w:cs="Arial"/>
                <w:i w:val="0"/>
                <w:color w:val="000000"/>
                <w:sz w:val="20"/>
                <w:szCs w:val="20"/>
                <w:u w:val="none"/>
              </w:rPr>
            </w:pPr>
          </w:p>
        </w:tc>
        <w:tc>
          <w:tcPr>
            <w:tcW w:w="960" w:type="dxa"/>
            <w:vAlign w:val="bottom"/>
          </w:tcPr>
          <w:p>
            <w:pPr>
              <w:rPr>
                <w:rFonts w:hint="default" w:ascii="Arial" w:hAnsi="Arial" w:cs="Arial"/>
                <w:i w:val="0"/>
                <w:color w:val="000000"/>
                <w:sz w:val="20"/>
                <w:szCs w:val="20"/>
                <w:u w:val="none"/>
              </w:rPr>
            </w:pPr>
          </w:p>
        </w:tc>
        <w:tc>
          <w:tcPr>
            <w:tcW w:w="960" w:type="dxa"/>
            <w:vAlign w:val="bottom"/>
          </w:tcPr>
          <w:p>
            <w:pPr>
              <w:widowControl/>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6111" w:type="dxa"/>
            <w:gridSpan w:val="4"/>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rPr>
              <w:t>部门：濮阳县教育局（本级）</w:t>
            </w:r>
          </w:p>
        </w:tc>
        <w:tc>
          <w:tcPr>
            <w:tcW w:w="1800" w:type="dxa"/>
            <w:vAlign w:val="bottom"/>
          </w:tcPr>
          <w:p>
            <w:pPr>
              <w:rPr>
                <w:rFonts w:hint="default" w:ascii="Arial" w:hAnsi="Arial" w:cs="Arial"/>
                <w:i w:val="0"/>
                <w:color w:val="000000"/>
                <w:sz w:val="20"/>
                <w:szCs w:val="20"/>
                <w:u w:val="none"/>
              </w:rPr>
            </w:pPr>
          </w:p>
        </w:tc>
        <w:tc>
          <w:tcPr>
            <w:tcW w:w="1029" w:type="dxa"/>
            <w:vAlign w:val="bottom"/>
          </w:tcPr>
          <w:p>
            <w:pPr>
              <w:rPr>
                <w:rFonts w:hint="default" w:ascii="Arial" w:hAnsi="Arial" w:cs="Arial"/>
                <w:i w:val="0"/>
                <w:color w:val="000000"/>
                <w:sz w:val="20"/>
                <w:szCs w:val="20"/>
                <w:u w:val="none"/>
              </w:rPr>
            </w:pPr>
          </w:p>
        </w:tc>
        <w:tc>
          <w:tcPr>
            <w:tcW w:w="960" w:type="dxa"/>
            <w:vAlign w:val="bottom"/>
          </w:tcPr>
          <w:p>
            <w:pPr>
              <w:rPr>
                <w:rFonts w:hint="default" w:ascii="Arial" w:hAnsi="Arial" w:cs="Arial"/>
                <w:i w:val="0"/>
                <w:color w:val="000000"/>
                <w:sz w:val="20"/>
                <w:szCs w:val="20"/>
                <w:u w:val="none"/>
              </w:rPr>
            </w:pPr>
          </w:p>
        </w:tc>
        <w:tc>
          <w:tcPr>
            <w:tcW w:w="960" w:type="dxa"/>
            <w:vAlign w:val="bottom"/>
          </w:tcPr>
          <w:p>
            <w:pPr>
              <w:rPr>
                <w:rFonts w:hint="default" w:ascii="Arial" w:hAnsi="Arial" w:cs="Arial"/>
                <w:i w:val="0"/>
                <w:color w:val="000000"/>
                <w:sz w:val="20"/>
                <w:szCs w:val="20"/>
                <w:u w:val="none"/>
              </w:rPr>
            </w:pPr>
          </w:p>
        </w:tc>
        <w:tc>
          <w:tcPr>
            <w:tcW w:w="960" w:type="dxa"/>
            <w:vAlign w:val="bottom"/>
          </w:tcPr>
          <w:p>
            <w:pPr>
              <w:rPr>
                <w:rFonts w:hint="default" w:ascii="Arial" w:hAnsi="Arial" w:cs="Arial"/>
                <w:i w:val="0"/>
                <w:color w:val="000000"/>
                <w:sz w:val="20"/>
                <w:szCs w:val="20"/>
                <w:u w:val="none"/>
              </w:rPr>
            </w:pPr>
          </w:p>
        </w:tc>
        <w:tc>
          <w:tcPr>
            <w:tcW w:w="960" w:type="dxa"/>
            <w:vAlign w:val="bottom"/>
          </w:tcPr>
          <w:p>
            <w:pPr>
              <w:rPr>
                <w:rFonts w:hint="default" w:ascii="Arial" w:hAnsi="Arial" w:cs="Arial"/>
                <w:i w:val="0"/>
                <w:color w:val="000000"/>
                <w:sz w:val="20"/>
                <w:szCs w:val="20"/>
                <w:u w:val="none"/>
              </w:rPr>
            </w:pPr>
          </w:p>
        </w:tc>
        <w:tc>
          <w:tcPr>
            <w:tcW w:w="960" w:type="dxa"/>
            <w:vAlign w:val="bottom"/>
          </w:tcPr>
          <w:p>
            <w:pPr>
              <w:widowControl/>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11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项目</w:t>
            </w:r>
          </w:p>
        </w:tc>
        <w:tc>
          <w:tcPr>
            <w:tcW w:w="1800"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本年收入合计</w:t>
            </w:r>
          </w:p>
        </w:tc>
        <w:tc>
          <w:tcPr>
            <w:tcW w:w="1029"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财政拨款收入</w:t>
            </w:r>
          </w:p>
        </w:tc>
        <w:tc>
          <w:tcPr>
            <w:tcW w:w="960"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上级补助收入</w:t>
            </w:r>
          </w:p>
        </w:tc>
        <w:tc>
          <w:tcPr>
            <w:tcW w:w="960"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事业收入</w:t>
            </w:r>
          </w:p>
        </w:tc>
        <w:tc>
          <w:tcPr>
            <w:tcW w:w="960"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经营收入</w:t>
            </w:r>
          </w:p>
        </w:tc>
        <w:tc>
          <w:tcPr>
            <w:tcW w:w="960"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附属单位上缴收入</w:t>
            </w:r>
          </w:p>
        </w:tc>
        <w:tc>
          <w:tcPr>
            <w:tcW w:w="960"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81" w:type="dxa"/>
            <w:gridSpan w:val="3"/>
            <w:vMerge w:val="restart"/>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功能分类科目编码</w:t>
            </w:r>
          </w:p>
        </w:tc>
        <w:tc>
          <w:tcPr>
            <w:tcW w:w="3930"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科目名称</w:t>
            </w:r>
          </w:p>
        </w:tc>
        <w:tc>
          <w:tcPr>
            <w:tcW w:w="1800"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029"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81" w:type="dxa"/>
            <w:gridSpan w:val="3"/>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3930"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029"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81" w:type="dxa"/>
            <w:gridSpan w:val="3"/>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3930"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029"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111" w:type="dxa"/>
            <w:gridSpan w:val="4"/>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栏次</w:t>
            </w:r>
          </w:p>
        </w:tc>
        <w:tc>
          <w:tcPr>
            <w:tcW w:w="180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w:t>
            </w:r>
          </w:p>
        </w:tc>
        <w:tc>
          <w:tcPr>
            <w:tcW w:w="1029"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w:t>
            </w:r>
          </w:p>
        </w:tc>
        <w:tc>
          <w:tcPr>
            <w:tcW w:w="96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w:t>
            </w:r>
          </w:p>
        </w:tc>
        <w:tc>
          <w:tcPr>
            <w:tcW w:w="96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w:t>
            </w:r>
          </w:p>
        </w:tc>
        <w:tc>
          <w:tcPr>
            <w:tcW w:w="96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w:t>
            </w:r>
          </w:p>
        </w:tc>
        <w:tc>
          <w:tcPr>
            <w:tcW w:w="96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w:t>
            </w:r>
          </w:p>
        </w:tc>
        <w:tc>
          <w:tcPr>
            <w:tcW w:w="96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111" w:type="dxa"/>
            <w:gridSpan w:val="4"/>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合计</w:t>
            </w:r>
          </w:p>
        </w:tc>
        <w:tc>
          <w:tcPr>
            <w:tcW w:w="180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12,144.59</w:t>
            </w:r>
          </w:p>
        </w:tc>
        <w:tc>
          <w:tcPr>
            <w:tcW w:w="1029"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12,144.59</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81"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205</w:t>
            </w:r>
          </w:p>
        </w:tc>
        <w:tc>
          <w:tcPr>
            <w:tcW w:w="393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教育支出</w:t>
            </w:r>
          </w:p>
        </w:tc>
        <w:tc>
          <w:tcPr>
            <w:tcW w:w="180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10,663.56</w:t>
            </w:r>
          </w:p>
        </w:tc>
        <w:tc>
          <w:tcPr>
            <w:tcW w:w="1029"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10,663.56</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81"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20501</w:t>
            </w:r>
          </w:p>
        </w:tc>
        <w:tc>
          <w:tcPr>
            <w:tcW w:w="393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教育管理事务</w:t>
            </w:r>
          </w:p>
        </w:tc>
        <w:tc>
          <w:tcPr>
            <w:tcW w:w="180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316.00</w:t>
            </w:r>
          </w:p>
        </w:tc>
        <w:tc>
          <w:tcPr>
            <w:tcW w:w="1029"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316.00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81"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2050101</w:t>
            </w:r>
          </w:p>
        </w:tc>
        <w:tc>
          <w:tcPr>
            <w:tcW w:w="393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行政运行</w:t>
            </w:r>
          </w:p>
        </w:tc>
        <w:tc>
          <w:tcPr>
            <w:tcW w:w="180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258.00</w:t>
            </w:r>
          </w:p>
        </w:tc>
        <w:tc>
          <w:tcPr>
            <w:tcW w:w="1029"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258.00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81"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2050199</w:t>
            </w:r>
          </w:p>
        </w:tc>
        <w:tc>
          <w:tcPr>
            <w:tcW w:w="393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其他教育管理事务支出</w:t>
            </w:r>
          </w:p>
        </w:tc>
        <w:tc>
          <w:tcPr>
            <w:tcW w:w="180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58.00</w:t>
            </w:r>
          </w:p>
        </w:tc>
        <w:tc>
          <w:tcPr>
            <w:tcW w:w="1029"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58.00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81"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20502</w:t>
            </w:r>
          </w:p>
        </w:tc>
        <w:tc>
          <w:tcPr>
            <w:tcW w:w="393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普通教育</w:t>
            </w:r>
          </w:p>
        </w:tc>
        <w:tc>
          <w:tcPr>
            <w:tcW w:w="180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9,896.26</w:t>
            </w:r>
          </w:p>
        </w:tc>
        <w:tc>
          <w:tcPr>
            <w:tcW w:w="1029"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9,896.26</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81"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2050201</w:t>
            </w:r>
          </w:p>
        </w:tc>
        <w:tc>
          <w:tcPr>
            <w:tcW w:w="393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学前教育</w:t>
            </w:r>
          </w:p>
        </w:tc>
        <w:tc>
          <w:tcPr>
            <w:tcW w:w="180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2,591.34</w:t>
            </w:r>
          </w:p>
        </w:tc>
        <w:tc>
          <w:tcPr>
            <w:tcW w:w="1029"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2,591.34</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81"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2050202</w:t>
            </w:r>
          </w:p>
        </w:tc>
        <w:tc>
          <w:tcPr>
            <w:tcW w:w="393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小学教育</w:t>
            </w:r>
          </w:p>
        </w:tc>
        <w:tc>
          <w:tcPr>
            <w:tcW w:w="180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222.69</w:t>
            </w:r>
          </w:p>
        </w:tc>
        <w:tc>
          <w:tcPr>
            <w:tcW w:w="1029"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222.69</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81"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2050203</w:t>
            </w:r>
          </w:p>
        </w:tc>
        <w:tc>
          <w:tcPr>
            <w:tcW w:w="393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初中教育</w:t>
            </w:r>
          </w:p>
        </w:tc>
        <w:tc>
          <w:tcPr>
            <w:tcW w:w="180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5,776.83</w:t>
            </w:r>
          </w:p>
        </w:tc>
        <w:tc>
          <w:tcPr>
            <w:tcW w:w="1029"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5,776.83</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81"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2050204</w:t>
            </w:r>
          </w:p>
        </w:tc>
        <w:tc>
          <w:tcPr>
            <w:tcW w:w="393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高中教育</w:t>
            </w:r>
          </w:p>
        </w:tc>
        <w:tc>
          <w:tcPr>
            <w:tcW w:w="180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345.40</w:t>
            </w:r>
          </w:p>
        </w:tc>
        <w:tc>
          <w:tcPr>
            <w:tcW w:w="1029"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345.40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81"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2050205</w:t>
            </w:r>
          </w:p>
        </w:tc>
        <w:tc>
          <w:tcPr>
            <w:tcW w:w="393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高等教育</w:t>
            </w:r>
          </w:p>
        </w:tc>
        <w:tc>
          <w:tcPr>
            <w:tcW w:w="180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63.00</w:t>
            </w:r>
          </w:p>
        </w:tc>
        <w:tc>
          <w:tcPr>
            <w:tcW w:w="1029"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63.00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81"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2050299</w:t>
            </w:r>
          </w:p>
        </w:tc>
        <w:tc>
          <w:tcPr>
            <w:tcW w:w="393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其他普通教育支出</w:t>
            </w:r>
          </w:p>
        </w:tc>
        <w:tc>
          <w:tcPr>
            <w:tcW w:w="180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897.00</w:t>
            </w:r>
          </w:p>
        </w:tc>
        <w:tc>
          <w:tcPr>
            <w:tcW w:w="1029"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897.00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81"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20503</w:t>
            </w:r>
          </w:p>
        </w:tc>
        <w:tc>
          <w:tcPr>
            <w:tcW w:w="393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职业教育</w:t>
            </w:r>
          </w:p>
        </w:tc>
        <w:tc>
          <w:tcPr>
            <w:tcW w:w="180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344.30</w:t>
            </w:r>
          </w:p>
        </w:tc>
        <w:tc>
          <w:tcPr>
            <w:tcW w:w="1029"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344.30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81"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2050302</w:t>
            </w:r>
          </w:p>
        </w:tc>
        <w:tc>
          <w:tcPr>
            <w:tcW w:w="393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中专教育</w:t>
            </w:r>
          </w:p>
        </w:tc>
        <w:tc>
          <w:tcPr>
            <w:tcW w:w="180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344.30</w:t>
            </w:r>
          </w:p>
        </w:tc>
        <w:tc>
          <w:tcPr>
            <w:tcW w:w="1029"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344.30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81"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20507</w:t>
            </w:r>
          </w:p>
        </w:tc>
        <w:tc>
          <w:tcPr>
            <w:tcW w:w="393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特殊教育</w:t>
            </w:r>
          </w:p>
        </w:tc>
        <w:tc>
          <w:tcPr>
            <w:tcW w:w="180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66.00</w:t>
            </w:r>
          </w:p>
        </w:tc>
        <w:tc>
          <w:tcPr>
            <w:tcW w:w="1029"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66.00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81"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2050799</w:t>
            </w:r>
          </w:p>
        </w:tc>
        <w:tc>
          <w:tcPr>
            <w:tcW w:w="393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其他特殊教育支出</w:t>
            </w:r>
          </w:p>
        </w:tc>
        <w:tc>
          <w:tcPr>
            <w:tcW w:w="180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66.00</w:t>
            </w:r>
          </w:p>
        </w:tc>
        <w:tc>
          <w:tcPr>
            <w:tcW w:w="1029"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66.00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81"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20508</w:t>
            </w:r>
          </w:p>
        </w:tc>
        <w:tc>
          <w:tcPr>
            <w:tcW w:w="393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进修及培训</w:t>
            </w:r>
          </w:p>
        </w:tc>
        <w:tc>
          <w:tcPr>
            <w:tcW w:w="180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41.00</w:t>
            </w:r>
          </w:p>
        </w:tc>
        <w:tc>
          <w:tcPr>
            <w:tcW w:w="1029"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41.00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81"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2050803</w:t>
            </w:r>
          </w:p>
        </w:tc>
        <w:tc>
          <w:tcPr>
            <w:tcW w:w="393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培训支出</w:t>
            </w:r>
          </w:p>
        </w:tc>
        <w:tc>
          <w:tcPr>
            <w:tcW w:w="180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41.00</w:t>
            </w:r>
          </w:p>
        </w:tc>
        <w:tc>
          <w:tcPr>
            <w:tcW w:w="1029"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41.00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81"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207</w:t>
            </w:r>
          </w:p>
        </w:tc>
        <w:tc>
          <w:tcPr>
            <w:tcW w:w="393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文化体育与传媒支出</w:t>
            </w:r>
          </w:p>
        </w:tc>
        <w:tc>
          <w:tcPr>
            <w:tcW w:w="180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1,260.00</w:t>
            </w:r>
          </w:p>
        </w:tc>
        <w:tc>
          <w:tcPr>
            <w:tcW w:w="1029"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1,260.00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81"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20703</w:t>
            </w:r>
          </w:p>
        </w:tc>
        <w:tc>
          <w:tcPr>
            <w:tcW w:w="393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体育</w:t>
            </w:r>
          </w:p>
        </w:tc>
        <w:tc>
          <w:tcPr>
            <w:tcW w:w="180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1,260.00</w:t>
            </w:r>
          </w:p>
        </w:tc>
        <w:tc>
          <w:tcPr>
            <w:tcW w:w="1029"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1,260.00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81"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2070307</w:t>
            </w:r>
          </w:p>
        </w:tc>
        <w:tc>
          <w:tcPr>
            <w:tcW w:w="393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体育场馆</w:t>
            </w:r>
          </w:p>
        </w:tc>
        <w:tc>
          <w:tcPr>
            <w:tcW w:w="180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1,260.00</w:t>
            </w:r>
          </w:p>
        </w:tc>
        <w:tc>
          <w:tcPr>
            <w:tcW w:w="1029"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1,260.00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81"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208</w:t>
            </w:r>
          </w:p>
        </w:tc>
        <w:tc>
          <w:tcPr>
            <w:tcW w:w="393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社会保障和就业支出</w:t>
            </w:r>
          </w:p>
        </w:tc>
        <w:tc>
          <w:tcPr>
            <w:tcW w:w="180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180.09</w:t>
            </w:r>
          </w:p>
        </w:tc>
        <w:tc>
          <w:tcPr>
            <w:tcW w:w="1029"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180.09</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81"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20805</w:t>
            </w:r>
          </w:p>
        </w:tc>
        <w:tc>
          <w:tcPr>
            <w:tcW w:w="393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行政事业单位离退休</w:t>
            </w:r>
          </w:p>
        </w:tc>
        <w:tc>
          <w:tcPr>
            <w:tcW w:w="180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175.64</w:t>
            </w:r>
          </w:p>
        </w:tc>
        <w:tc>
          <w:tcPr>
            <w:tcW w:w="1029"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175.64</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81"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2080505</w:t>
            </w:r>
          </w:p>
        </w:tc>
        <w:tc>
          <w:tcPr>
            <w:tcW w:w="393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机关事业单位基本养老保险缴费支出</w:t>
            </w:r>
          </w:p>
        </w:tc>
        <w:tc>
          <w:tcPr>
            <w:tcW w:w="180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133.21</w:t>
            </w:r>
          </w:p>
        </w:tc>
        <w:tc>
          <w:tcPr>
            <w:tcW w:w="1029"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133.21</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81"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2080599</w:t>
            </w:r>
          </w:p>
        </w:tc>
        <w:tc>
          <w:tcPr>
            <w:tcW w:w="393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其他行政事业单位离退休支出</w:t>
            </w:r>
          </w:p>
        </w:tc>
        <w:tc>
          <w:tcPr>
            <w:tcW w:w="180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42.44</w:t>
            </w:r>
          </w:p>
        </w:tc>
        <w:tc>
          <w:tcPr>
            <w:tcW w:w="1029"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42.44</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81"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20808</w:t>
            </w:r>
          </w:p>
        </w:tc>
        <w:tc>
          <w:tcPr>
            <w:tcW w:w="393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抚恤</w:t>
            </w:r>
          </w:p>
        </w:tc>
        <w:tc>
          <w:tcPr>
            <w:tcW w:w="180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4.45</w:t>
            </w:r>
          </w:p>
        </w:tc>
        <w:tc>
          <w:tcPr>
            <w:tcW w:w="1029"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4.45</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81"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2080801</w:t>
            </w:r>
          </w:p>
        </w:tc>
        <w:tc>
          <w:tcPr>
            <w:tcW w:w="393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死亡抚恤</w:t>
            </w:r>
          </w:p>
        </w:tc>
        <w:tc>
          <w:tcPr>
            <w:tcW w:w="180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4.45</w:t>
            </w:r>
          </w:p>
        </w:tc>
        <w:tc>
          <w:tcPr>
            <w:tcW w:w="1029"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4.45</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81"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210</w:t>
            </w:r>
          </w:p>
        </w:tc>
        <w:tc>
          <w:tcPr>
            <w:tcW w:w="393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医疗卫生与计划生育支出</w:t>
            </w:r>
          </w:p>
        </w:tc>
        <w:tc>
          <w:tcPr>
            <w:tcW w:w="180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40.94</w:t>
            </w:r>
          </w:p>
        </w:tc>
        <w:tc>
          <w:tcPr>
            <w:tcW w:w="1029"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40.94</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81"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21011</w:t>
            </w:r>
          </w:p>
        </w:tc>
        <w:tc>
          <w:tcPr>
            <w:tcW w:w="393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行政事业单位医疗</w:t>
            </w:r>
          </w:p>
        </w:tc>
        <w:tc>
          <w:tcPr>
            <w:tcW w:w="180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40.94</w:t>
            </w:r>
          </w:p>
        </w:tc>
        <w:tc>
          <w:tcPr>
            <w:tcW w:w="1029"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40.94</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81"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2101102</w:t>
            </w:r>
          </w:p>
        </w:tc>
        <w:tc>
          <w:tcPr>
            <w:tcW w:w="393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事业单位医疗</w:t>
            </w:r>
          </w:p>
        </w:tc>
        <w:tc>
          <w:tcPr>
            <w:tcW w:w="180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40.94</w:t>
            </w:r>
          </w:p>
        </w:tc>
        <w:tc>
          <w:tcPr>
            <w:tcW w:w="1029"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40.94</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9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3740" w:type="dxa"/>
            <w:gridSpan w:val="11"/>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注：本表反映部门本年度取得的各项收入情况。本表金额转换为万元时，因四舍五入可能存在尾差。</w:t>
            </w:r>
          </w:p>
        </w:tc>
      </w:tr>
    </w:tbl>
    <w:p>
      <w:pPr>
        <w:shd w:val="clear" w:color="000000" w:fill="auto"/>
        <w:spacing w:line="69" w:lineRule="exact"/>
        <w:rPr>
          <w:rFonts w:ascii="宋体" w:hAnsi="宋体" w:eastAsia="宋体"/>
          <w:sz w:val="16"/>
        </w:rPr>
      </w:pPr>
    </w:p>
    <w:p>
      <w:pPr>
        <w:shd w:val="clear" w:color="000000" w:fill="auto"/>
        <w:spacing w:line="69" w:lineRule="exact"/>
        <w:rPr>
          <w:rFonts w:ascii="宋体" w:hAnsi="宋体" w:eastAsia="宋体"/>
          <w:sz w:val="16"/>
        </w:rPr>
      </w:pPr>
    </w:p>
    <w:p>
      <w:pPr>
        <w:shd w:val="clear" w:color="000000" w:fill="auto"/>
        <w:spacing w:line="69" w:lineRule="exact"/>
        <w:rPr>
          <w:rFonts w:ascii="宋体" w:hAnsi="宋体" w:eastAsia="宋体"/>
          <w:sz w:val="16"/>
        </w:rPr>
      </w:pPr>
    </w:p>
    <w:p>
      <w:pPr>
        <w:shd w:val="clear" w:color="000000" w:fill="auto"/>
        <w:spacing w:line="69" w:lineRule="exact"/>
        <w:rPr>
          <w:rFonts w:ascii="宋体" w:hAnsi="宋体" w:eastAsia="宋体"/>
          <w:sz w:val="16"/>
        </w:rPr>
      </w:pPr>
    </w:p>
    <w:p>
      <w:pPr>
        <w:shd w:val="clear" w:color="000000" w:fill="auto"/>
        <w:spacing w:line="69" w:lineRule="exact"/>
        <w:rPr>
          <w:rFonts w:ascii="宋体" w:hAnsi="宋体" w:eastAsia="宋体"/>
          <w:sz w:val="16"/>
        </w:rPr>
      </w:pPr>
    </w:p>
    <w:p>
      <w:pPr>
        <w:shd w:val="clear" w:color="000000" w:fill="auto"/>
        <w:spacing w:line="69" w:lineRule="exact"/>
        <w:rPr>
          <w:rFonts w:ascii="宋体" w:hAnsi="宋体" w:eastAsia="宋体"/>
          <w:sz w:val="16"/>
        </w:rPr>
      </w:pPr>
    </w:p>
    <w:p>
      <w:pPr>
        <w:shd w:val="clear" w:color="000000" w:fill="auto"/>
        <w:spacing w:line="69" w:lineRule="exact"/>
        <w:rPr>
          <w:rFonts w:ascii="宋体" w:hAnsi="宋体" w:eastAsia="宋体"/>
          <w:sz w:val="16"/>
        </w:rPr>
      </w:pPr>
    </w:p>
    <w:p>
      <w:pPr>
        <w:shd w:val="clear" w:color="000000" w:fill="auto"/>
        <w:spacing w:line="69" w:lineRule="exact"/>
        <w:rPr>
          <w:rFonts w:ascii="宋体" w:hAnsi="宋体" w:eastAsia="宋体"/>
          <w:sz w:val="16"/>
        </w:rPr>
      </w:pPr>
    </w:p>
    <w:p>
      <w:pPr>
        <w:shd w:val="clear" w:color="000000" w:fill="auto"/>
        <w:spacing w:line="69" w:lineRule="exact"/>
        <w:rPr>
          <w:rFonts w:ascii="宋体" w:hAnsi="宋体" w:eastAsia="宋体"/>
          <w:sz w:val="16"/>
        </w:rPr>
      </w:pPr>
    </w:p>
    <w:p>
      <w:pPr>
        <w:spacing w:line="69" w:lineRule="exact"/>
        <w:rPr>
          <w:rFonts w:ascii="宋体" w:hAnsi="宋体" w:eastAsia="宋体"/>
          <w:sz w:val="16"/>
        </w:rPr>
      </w:pPr>
    </w:p>
    <w:p>
      <w:pPr>
        <w:spacing w:line="69" w:lineRule="exact"/>
        <w:rPr>
          <w:rFonts w:ascii="宋体" w:hAnsi="宋体" w:eastAsia="宋体"/>
          <w:sz w:val="16"/>
        </w:rPr>
      </w:pPr>
    </w:p>
    <w:p>
      <w:pPr>
        <w:spacing w:line="69" w:lineRule="exact"/>
        <w:rPr>
          <w:rFonts w:ascii="宋体" w:hAnsi="宋体" w:eastAsia="宋体"/>
          <w:sz w:val="16"/>
        </w:rPr>
      </w:pPr>
    </w:p>
    <w:p>
      <w:pPr>
        <w:spacing w:line="69" w:lineRule="exact"/>
        <w:rPr>
          <w:rFonts w:ascii="宋体" w:hAnsi="宋体" w:eastAsia="宋体"/>
          <w:sz w:val="16"/>
        </w:rPr>
      </w:pPr>
    </w:p>
    <w:p>
      <w:pPr>
        <w:spacing w:line="69" w:lineRule="exact"/>
        <w:rPr>
          <w:rFonts w:ascii="宋体" w:hAnsi="宋体" w:eastAsia="宋体"/>
          <w:sz w:val="16"/>
        </w:rPr>
      </w:pPr>
    </w:p>
    <w:p>
      <w:pPr>
        <w:spacing w:line="69" w:lineRule="exact"/>
        <w:rPr>
          <w:rFonts w:ascii="宋体" w:hAnsi="宋体" w:eastAsia="宋体"/>
          <w:sz w:val="16"/>
        </w:rPr>
      </w:pPr>
    </w:p>
    <w:p>
      <w:pPr>
        <w:spacing w:line="69" w:lineRule="exact"/>
        <w:rPr>
          <w:rFonts w:ascii="宋体" w:hAnsi="宋体" w:eastAsia="宋体"/>
          <w:sz w:val="16"/>
        </w:rPr>
      </w:pPr>
    </w:p>
    <w:p>
      <w:pPr>
        <w:spacing w:line="69" w:lineRule="exact"/>
        <w:rPr>
          <w:rFonts w:ascii="宋体" w:hAnsi="宋体" w:eastAsia="宋体"/>
          <w:sz w:val="16"/>
        </w:rPr>
      </w:pPr>
    </w:p>
    <w:p>
      <w:pPr>
        <w:spacing w:line="69" w:lineRule="exact"/>
        <w:rPr>
          <w:rFonts w:ascii="宋体" w:hAnsi="宋体" w:eastAsia="宋体"/>
          <w:sz w:val="16"/>
        </w:rPr>
      </w:pPr>
    </w:p>
    <w:p>
      <w:pPr>
        <w:spacing w:line="69" w:lineRule="exact"/>
        <w:rPr>
          <w:rFonts w:ascii="宋体" w:hAnsi="宋体" w:eastAsia="宋体"/>
          <w:sz w:val="16"/>
        </w:rPr>
      </w:pPr>
    </w:p>
    <w:p>
      <w:pPr>
        <w:spacing w:line="69" w:lineRule="exact"/>
        <w:rPr>
          <w:rFonts w:ascii="宋体" w:hAnsi="宋体" w:eastAsia="宋体"/>
          <w:sz w:val="16"/>
        </w:rPr>
      </w:pPr>
    </w:p>
    <w:p>
      <w:pPr>
        <w:spacing w:line="69" w:lineRule="exact"/>
        <w:rPr>
          <w:rFonts w:ascii="宋体" w:hAnsi="宋体" w:eastAsia="宋体"/>
          <w:sz w:val="16"/>
        </w:rPr>
      </w:pPr>
    </w:p>
    <w:p>
      <w:pPr>
        <w:spacing w:line="69" w:lineRule="exact"/>
        <w:rPr>
          <w:rFonts w:ascii="宋体" w:hAnsi="宋体" w:eastAsia="宋体"/>
          <w:sz w:val="16"/>
        </w:rPr>
      </w:pPr>
    </w:p>
    <w:p>
      <w:pPr>
        <w:spacing w:line="69" w:lineRule="exact"/>
        <w:rPr>
          <w:rFonts w:ascii="宋体" w:hAnsi="宋体" w:eastAsia="宋体"/>
          <w:sz w:val="16"/>
        </w:rPr>
      </w:pPr>
    </w:p>
    <w:p>
      <w:pPr>
        <w:spacing w:line="69" w:lineRule="exact"/>
        <w:rPr>
          <w:rFonts w:ascii="宋体" w:hAnsi="宋体" w:eastAsia="宋体"/>
          <w:sz w:val="16"/>
        </w:rPr>
      </w:pPr>
    </w:p>
    <w:p>
      <w:pPr>
        <w:spacing w:line="69" w:lineRule="exact"/>
        <w:rPr>
          <w:rFonts w:ascii="宋体" w:hAnsi="宋体" w:eastAsia="宋体"/>
          <w:sz w:val="16"/>
        </w:rPr>
      </w:pPr>
    </w:p>
    <w:p>
      <w:pPr>
        <w:spacing w:line="69" w:lineRule="exact"/>
        <w:rPr>
          <w:rFonts w:ascii="宋体" w:hAnsi="宋体" w:eastAsia="宋体"/>
          <w:sz w:val="16"/>
        </w:rPr>
      </w:pPr>
    </w:p>
    <w:p>
      <w:pPr>
        <w:spacing w:line="69" w:lineRule="exact"/>
        <w:rPr>
          <w:rFonts w:ascii="宋体" w:hAnsi="宋体" w:eastAsia="宋体"/>
          <w:sz w:val="16"/>
        </w:rPr>
      </w:pPr>
    </w:p>
    <w:tbl>
      <w:tblPr>
        <w:tblStyle w:val="5"/>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51"/>
        <w:gridCol w:w="826"/>
        <w:gridCol w:w="886"/>
        <w:gridCol w:w="4301"/>
        <w:gridCol w:w="1970"/>
        <w:gridCol w:w="1051"/>
        <w:gridCol w:w="1051"/>
        <w:gridCol w:w="1051"/>
        <w:gridCol w:w="1050"/>
        <w:gridCol w:w="10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3988" w:type="dxa"/>
            <w:gridSpan w:val="10"/>
            <w:vAlign w:val="bottom"/>
          </w:tcPr>
          <w:p>
            <w:pPr>
              <w:widowControl/>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751" w:type="dxa"/>
            <w:vAlign w:val="bottom"/>
          </w:tcPr>
          <w:p>
            <w:pPr>
              <w:rPr>
                <w:rFonts w:hint="eastAsia" w:ascii="Arial" w:hAnsi="Arial" w:cs="Arial"/>
                <w:i w:val="0"/>
                <w:color w:val="000000"/>
                <w:sz w:val="20"/>
                <w:szCs w:val="20"/>
                <w:u w:val="none"/>
              </w:rPr>
            </w:pPr>
          </w:p>
        </w:tc>
        <w:tc>
          <w:tcPr>
            <w:tcW w:w="826" w:type="dxa"/>
            <w:vAlign w:val="bottom"/>
          </w:tcPr>
          <w:p>
            <w:pPr>
              <w:rPr>
                <w:rFonts w:hint="default" w:ascii="Arial" w:hAnsi="Arial" w:cs="Arial"/>
                <w:i w:val="0"/>
                <w:color w:val="000000"/>
                <w:sz w:val="20"/>
                <w:szCs w:val="20"/>
                <w:u w:val="none"/>
              </w:rPr>
            </w:pPr>
          </w:p>
        </w:tc>
        <w:tc>
          <w:tcPr>
            <w:tcW w:w="886" w:type="dxa"/>
            <w:vAlign w:val="bottom"/>
          </w:tcPr>
          <w:p>
            <w:pPr>
              <w:rPr>
                <w:rFonts w:hint="default" w:ascii="Arial" w:hAnsi="Arial" w:cs="Arial"/>
                <w:i w:val="0"/>
                <w:color w:val="000000"/>
                <w:sz w:val="20"/>
                <w:szCs w:val="20"/>
                <w:u w:val="none"/>
              </w:rPr>
            </w:pPr>
          </w:p>
        </w:tc>
        <w:tc>
          <w:tcPr>
            <w:tcW w:w="4301" w:type="dxa"/>
            <w:vAlign w:val="bottom"/>
          </w:tcPr>
          <w:p>
            <w:pPr>
              <w:rPr>
                <w:rFonts w:hint="default" w:ascii="Arial" w:hAnsi="Arial" w:cs="Arial"/>
                <w:i w:val="0"/>
                <w:color w:val="000000"/>
                <w:sz w:val="20"/>
                <w:szCs w:val="20"/>
                <w:u w:val="none"/>
              </w:rPr>
            </w:pPr>
          </w:p>
        </w:tc>
        <w:tc>
          <w:tcPr>
            <w:tcW w:w="1970" w:type="dxa"/>
            <w:vAlign w:val="bottom"/>
          </w:tcPr>
          <w:p>
            <w:pPr>
              <w:rPr>
                <w:rFonts w:hint="default" w:ascii="Arial" w:hAnsi="Arial" w:cs="Arial"/>
                <w:i w:val="0"/>
                <w:color w:val="000000"/>
                <w:sz w:val="20"/>
                <w:szCs w:val="20"/>
                <w:u w:val="none"/>
              </w:rPr>
            </w:pPr>
          </w:p>
        </w:tc>
        <w:tc>
          <w:tcPr>
            <w:tcW w:w="1051" w:type="dxa"/>
            <w:vAlign w:val="bottom"/>
          </w:tcPr>
          <w:p>
            <w:pPr>
              <w:rPr>
                <w:rFonts w:hint="default" w:ascii="Arial" w:hAnsi="Arial" w:cs="Arial"/>
                <w:i w:val="0"/>
                <w:color w:val="000000"/>
                <w:sz w:val="20"/>
                <w:szCs w:val="20"/>
                <w:u w:val="none"/>
              </w:rPr>
            </w:pPr>
          </w:p>
        </w:tc>
        <w:tc>
          <w:tcPr>
            <w:tcW w:w="1051" w:type="dxa"/>
            <w:vAlign w:val="bottom"/>
          </w:tcPr>
          <w:p>
            <w:pPr>
              <w:rPr>
                <w:rFonts w:hint="default" w:ascii="Arial" w:hAnsi="Arial" w:cs="Arial"/>
                <w:i w:val="0"/>
                <w:color w:val="000000"/>
                <w:sz w:val="20"/>
                <w:szCs w:val="20"/>
                <w:u w:val="none"/>
              </w:rPr>
            </w:pPr>
          </w:p>
        </w:tc>
        <w:tc>
          <w:tcPr>
            <w:tcW w:w="1051" w:type="dxa"/>
            <w:vAlign w:val="bottom"/>
          </w:tcPr>
          <w:p>
            <w:pPr>
              <w:rPr>
                <w:rFonts w:hint="default" w:ascii="Arial" w:hAnsi="Arial" w:cs="Arial"/>
                <w:i w:val="0"/>
                <w:color w:val="000000"/>
                <w:sz w:val="20"/>
                <w:szCs w:val="20"/>
                <w:u w:val="none"/>
              </w:rPr>
            </w:pPr>
          </w:p>
        </w:tc>
        <w:tc>
          <w:tcPr>
            <w:tcW w:w="1050" w:type="dxa"/>
            <w:vAlign w:val="bottom"/>
          </w:tcPr>
          <w:p>
            <w:pPr>
              <w:rPr>
                <w:rFonts w:hint="default" w:ascii="Arial" w:hAnsi="Arial" w:cs="Arial"/>
                <w:i w:val="0"/>
                <w:color w:val="000000"/>
                <w:sz w:val="20"/>
                <w:szCs w:val="20"/>
                <w:u w:val="none"/>
              </w:rPr>
            </w:pPr>
          </w:p>
        </w:tc>
        <w:tc>
          <w:tcPr>
            <w:tcW w:w="1051" w:type="dxa"/>
            <w:vAlign w:val="bottom"/>
          </w:tcPr>
          <w:p>
            <w:pPr>
              <w:widowControl/>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6764" w:type="dxa"/>
            <w:gridSpan w:val="4"/>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rPr>
              <w:t>部门：濮阳县教育局（本级）</w:t>
            </w:r>
          </w:p>
        </w:tc>
        <w:tc>
          <w:tcPr>
            <w:tcW w:w="1970" w:type="dxa"/>
            <w:vAlign w:val="bottom"/>
          </w:tcPr>
          <w:p>
            <w:pPr>
              <w:rPr>
                <w:rFonts w:hint="default" w:ascii="Arial" w:hAnsi="Arial" w:cs="Arial"/>
                <w:i w:val="0"/>
                <w:color w:val="000000"/>
                <w:sz w:val="20"/>
                <w:szCs w:val="20"/>
                <w:u w:val="none"/>
              </w:rPr>
            </w:pPr>
          </w:p>
        </w:tc>
        <w:tc>
          <w:tcPr>
            <w:tcW w:w="1051" w:type="dxa"/>
            <w:vAlign w:val="bottom"/>
          </w:tcPr>
          <w:p>
            <w:pPr>
              <w:rPr>
                <w:rFonts w:hint="default" w:ascii="Arial" w:hAnsi="Arial" w:cs="Arial"/>
                <w:i w:val="0"/>
                <w:color w:val="000000"/>
                <w:sz w:val="20"/>
                <w:szCs w:val="20"/>
                <w:u w:val="none"/>
              </w:rPr>
            </w:pPr>
          </w:p>
        </w:tc>
        <w:tc>
          <w:tcPr>
            <w:tcW w:w="1051" w:type="dxa"/>
            <w:vAlign w:val="bottom"/>
          </w:tcPr>
          <w:p>
            <w:pPr>
              <w:rPr>
                <w:rFonts w:hint="default" w:ascii="Arial" w:hAnsi="Arial" w:cs="Arial"/>
                <w:i w:val="0"/>
                <w:color w:val="000000"/>
                <w:sz w:val="20"/>
                <w:szCs w:val="20"/>
                <w:u w:val="none"/>
              </w:rPr>
            </w:pPr>
          </w:p>
        </w:tc>
        <w:tc>
          <w:tcPr>
            <w:tcW w:w="1051" w:type="dxa"/>
            <w:vAlign w:val="bottom"/>
          </w:tcPr>
          <w:p>
            <w:pPr>
              <w:rPr>
                <w:rFonts w:hint="default" w:ascii="Arial" w:hAnsi="Arial" w:cs="Arial"/>
                <w:i w:val="0"/>
                <w:color w:val="000000"/>
                <w:sz w:val="20"/>
                <w:szCs w:val="20"/>
                <w:u w:val="none"/>
              </w:rPr>
            </w:pPr>
          </w:p>
        </w:tc>
        <w:tc>
          <w:tcPr>
            <w:tcW w:w="1050" w:type="dxa"/>
            <w:vAlign w:val="bottom"/>
          </w:tcPr>
          <w:p>
            <w:pPr>
              <w:rPr>
                <w:rFonts w:hint="default" w:ascii="Arial" w:hAnsi="Arial" w:cs="Arial"/>
                <w:i w:val="0"/>
                <w:color w:val="000000"/>
                <w:sz w:val="20"/>
                <w:szCs w:val="20"/>
                <w:u w:val="none"/>
              </w:rPr>
            </w:pPr>
          </w:p>
        </w:tc>
        <w:tc>
          <w:tcPr>
            <w:tcW w:w="1051" w:type="dxa"/>
            <w:vAlign w:val="bottom"/>
          </w:tcPr>
          <w:p>
            <w:pPr>
              <w:widowControl/>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76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项目</w:t>
            </w:r>
          </w:p>
        </w:tc>
        <w:tc>
          <w:tcPr>
            <w:tcW w:w="1970"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本年支出合计</w:t>
            </w:r>
          </w:p>
        </w:tc>
        <w:tc>
          <w:tcPr>
            <w:tcW w:w="1051"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基本支出</w:t>
            </w:r>
          </w:p>
        </w:tc>
        <w:tc>
          <w:tcPr>
            <w:tcW w:w="1051"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项目支出</w:t>
            </w:r>
          </w:p>
        </w:tc>
        <w:tc>
          <w:tcPr>
            <w:tcW w:w="1051"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上缴上级支出</w:t>
            </w:r>
          </w:p>
        </w:tc>
        <w:tc>
          <w:tcPr>
            <w:tcW w:w="1050"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经营支出</w:t>
            </w:r>
          </w:p>
        </w:tc>
        <w:tc>
          <w:tcPr>
            <w:tcW w:w="1051"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463" w:type="dxa"/>
            <w:gridSpan w:val="3"/>
            <w:vMerge w:val="restart"/>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功能分类科目编码</w:t>
            </w:r>
          </w:p>
        </w:tc>
        <w:tc>
          <w:tcPr>
            <w:tcW w:w="4301"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科目名称</w:t>
            </w:r>
          </w:p>
        </w:tc>
        <w:tc>
          <w:tcPr>
            <w:tcW w:w="1970"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051"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051"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051"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050"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051"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463" w:type="dxa"/>
            <w:gridSpan w:val="3"/>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4301"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970"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051"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051"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051"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050"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051"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463" w:type="dxa"/>
            <w:gridSpan w:val="3"/>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4301"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970"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051"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051"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051"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050"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051"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764" w:type="dxa"/>
            <w:gridSpan w:val="4"/>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栏次</w:t>
            </w:r>
          </w:p>
        </w:tc>
        <w:tc>
          <w:tcPr>
            <w:tcW w:w="197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w:t>
            </w:r>
          </w:p>
        </w:tc>
        <w:tc>
          <w:tcPr>
            <w:tcW w:w="1051"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w:t>
            </w:r>
          </w:p>
        </w:tc>
        <w:tc>
          <w:tcPr>
            <w:tcW w:w="1051"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w:t>
            </w:r>
          </w:p>
        </w:tc>
        <w:tc>
          <w:tcPr>
            <w:tcW w:w="1051"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w:t>
            </w:r>
          </w:p>
        </w:tc>
        <w:tc>
          <w:tcPr>
            <w:tcW w:w="105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w:t>
            </w:r>
          </w:p>
        </w:tc>
        <w:tc>
          <w:tcPr>
            <w:tcW w:w="1051"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764" w:type="dxa"/>
            <w:gridSpan w:val="4"/>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合计</w:t>
            </w:r>
          </w:p>
        </w:tc>
        <w:tc>
          <w:tcPr>
            <w:tcW w:w="197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12,144.59</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4,464.67</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7,679.92</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0.00</w:t>
            </w:r>
          </w:p>
        </w:tc>
        <w:tc>
          <w:tcPr>
            <w:tcW w:w="105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0.00</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463"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205</w:t>
            </w:r>
          </w:p>
        </w:tc>
        <w:tc>
          <w:tcPr>
            <w:tcW w:w="430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教育支出</w:t>
            </w:r>
          </w:p>
        </w:tc>
        <w:tc>
          <w:tcPr>
            <w:tcW w:w="197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10,663.56</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4,243.64</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6,419.92</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05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463"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20501</w:t>
            </w:r>
          </w:p>
        </w:tc>
        <w:tc>
          <w:tcPr>
            <w:tcW w:w="430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教育管理事务</w:t>
            </w:r>
          </w:p>
        </w:tc>
        <w:tc>
          <w:tcPr>
            <w:tcW w:w="197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316.00</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316.00</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05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463"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2050101</w:t>
            </w:r>
          </w:p>
        </w:tc>
        <w:tc>
          <w:tcPr>
            <w:tcW w:w="430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行政运行</w:t>
            </w:r>
          </w:p>
        </w:tc>
        <w:tc>
          <w:tcPr>
            <w:tcW w:w="197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258.00</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258.00</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05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463"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2050199</w:t>
            </w:r>
          </w:p>
        </w:tc>
        <w:tc>
          <w:tcPr>
            <w:tcW w:w="430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其他教育管理事务支出</w:t>
            </w:r>
          </w:p>
        </w:tc>
        <w:tc>
          <w:tcPr>
            <w:tcW w:w="197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58.00</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58.00</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05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463"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20502</w:t>
            </w:r>
          </w:p>
        </w:tc>
        <w:tc>
          <w:tcPr>
            <w:tcW w:w="430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普通教育</w:t>
            </w:r>
          </w:p>
        </w:tc>
        <w:tc>
          <w:tcPr>
            <w:tcW w:w="197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9,896.26</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3,476.34</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6,419.92</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05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463"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2050201</w:t>
            </w:r>
          </w:p>
        </w:tc>
        <w:tc>
          <w:tcPr>
            <w:tcW w:w="430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学前教育</w:t>
            </w:r>
          </w:p>
        </w:tc>
        <w:tc>
          <w:tcPr>
            <w:tcW w:w="197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2,591.34</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2,591.34</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05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463"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2050202</w:t>
            </w:r>
          </w:p>
        </w:tc>
        <w:tc>
          <w:tcPr>
            <w:tcW w:w="430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小学教育</w:t>
            </w:r>
          </w:p>
        </w:tc>
        <w:tc>
          <w:tcPr>
            <w:tcW w:w="197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222.69</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222.69</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05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463"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2050203</w:t>
            </w:r>
          </w:p>
        </w:tc>
        <w:tc>
          <w:tcPr>
            <w:tcW w:w="430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初中教育</w:t>
            </w:r>
          </w:p>
        </w:tc>
        <w:tc>
          <w:tcPr>
            <w:tcW w:w="197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5,776.83</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1,948.25</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3,828.58</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05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463"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2050204</w:t>
            </w:r>
          </w:p>
        </w:tc>
        <w:tc>
          <w:tcPr>
            <w:tcW w:w="430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高中教育</w:t>
            </w:r>
          </w:p>
        </w:tc>
        <w:tc>
          <w:tcPr>
            <w:tcW w:w="197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345.40</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345.40</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05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463"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2050205</w:t>
            </w:r>
          </w:p>
        </w:tc>
        <w:tc>
          <w:tcPr>
            <w:tcW w:w="430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高等教育</w:t>
            </w:r>
          </w:p>
        </w:tc>
        <w:tc>
          <w:tcPr>
            <w:tcW w:w="197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63.00</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63.00</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05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463"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2050299</w:t>
            </w:r>
          </w:p>
        </w:tc>
        <w:tc>
          <w:tcPr>
            <w:tcW w:w="430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其他普通教育支出</w:t>
            </w:r>
          </w:p>
        </w:tc>
        <w:tc>
          <w:tcPr>
            <w:tcW w:w="197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897.00</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897.00</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05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463"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20503</w:t>
            </w:r>
          </w:p>
        </w:tc>
        <w:tc>
          <w:tcPr>
            <w:tcW w:w="430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职业教育</w:t>
            </w:r>
          </w:p>
        </w:tc>
        <w:tc>
          <w:tcPr>
            <w:tcW w:w="197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344.30</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344.30</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05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463"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2050302</w:t>
            </w:r>
          </w:p>
        </w:tc>
        <w:tc>
          <w:tcPr>
            <w:tcW w:w="430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中专教育</w:t>
            </w:r>
          </w:p>
        </w:tc>
        <w:tc>
          <w:tcPr>
            <w:tcW w:w="197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344.30</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344.30</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05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463"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20507</w:t>
            </w:r>
          </w:p>
        </w:tc>
        <w:tc>
          <w:tcPr>
            <w:tcW w:w="430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特殊教育</w:t>
            </w:r>
          </w:p>
        </w:tc>
        <w:tc>
          <w:tcPr>
            <w:tcW w:w="197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66.00</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66.00</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05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463"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2050799</w:t>
            </w:r>
          </w:p>
        </w:tc>
        <w:tc>
          <w:tcPr>
            <w:tcW w:w="430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其他特殊教育支出</w:t>
            </w:r>
          </w:p>
        </w:tc>
        <w:tc>
          <w:tcPr>
            <w:tcW w:w="197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66.00</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66.00</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05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463"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20508</w:t>
            </w:r>
          </w:p>
        </w:tc>
        <w:tc>
          <w:tcPr>
            <w:tcW w:w="430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进修及培训</w:t>
            </w:r>
          </w:p>
        </w:tc>
        <w:tc>
          <w:tcPr>
            <w:tcW w:w="197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41.00</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41.00</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05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463"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2050803</w:t>
            </w:r>
          </w:p>
        </w:tc>
        <w:tc>
          <w:tcPr>
            <w:tcW w:w="430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培训支出</w:t>
            </w:r>
          </w:p>
        </w:tc>
        <w:tc>
          <w:tcPr>
            <w:tcW w:w="197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41.00</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41.00</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05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463"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207</w:t>
            </w:r>
          </w:p>
        </w:tc>
        <w:tc>
          <w:tcPr>
            <w:tcW w:w="430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文化体育与传媒支出</w:t>
            </w:r>
          </w:p>
        </w:tc>
        <w:tc>
          <w:tcPr>
            <w:tcW w:w="197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1,260.00</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1,260.00</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05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463"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20703</w:t>
            </w:r>
          </w:p>
        </w:tc>
        <w:tc>
          <w:tcPr>
            <w:tcW w:w="430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体育</w:t>
            </w:r>
          </w:p>
        </w:tc>
        <w:tc>
          <w:tcPr>
            <w:tcW w:w="197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1,260.00</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1,260.00</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05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463"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2070307</w:t>
            </w:r>
          </w:p>
        </w:tc>
        <w:tc>
          <w:tcPr>
            <w:tcW w:w="430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体育场馆</w:t>
            </w:r>
          </w:p>
        </w:tc>
        <w:tc>
          <w:tcPr>
            <w:tcW w:w="197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1,260.00</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1,260.00</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05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463"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208</w:t>
            </w:r>
          </w:p>
        </w:tc>
        <w:tc>
          <w:tcPr>
            <w:tcW w:w="430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社会保障和就业支出</w:t>
            </w:r>
          </w:p>
        </w:tc>
        <w:tc>
          <w:tcPr>
            <w:tcW w:w="197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180.09</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180.09</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05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463"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20805</w:t>
            </w:r>
          </w:p>
        </w:tc>
        <w:tc>
          <w:tcPr>
            <w:tcW w:w="430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行政事业单位离退休</w:t>
            </w:r>
          </w:p>
        </w:tc>
        <w:tc>
          <w:tcPr>
            <w:tcW w:w="197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175.64</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175.64</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05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463"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2080505</w:t>
            </w:r>
          </w:p>
        </w:tc>
        <w:tc>
          <w:tcPr>
            <w:tcW w:w="430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机关事业单位基本养老保险缴费支出</w:t>
            </w:r>
          </w:p>
        </w:tc>
        <w:tc>
          <w:tcPr>
            <w:tcW w:w="197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133.21</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133.21</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05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463"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2080599</w:t>
            </w:r>
          </w:p>
        </w:tc>
        <w:tc>
          <w:tcPr>
            <w:tcW w:w="430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其他行政事业单位离退休支出</w:t>
            </w:r>
          </w:p>
        </w:tc>
        <w:tc>
          <w:tcPr>
            <w:tcW w:w="197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42.44</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42.44</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05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463"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20808</w:t>
            </w:r>
          </w:p>
        </w:tc>
        <w:tc>
          <w:tcPr>
            <w:tcW w:w="430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抚恤</w:t>
            </w:r>
          </w:p>
        </w:tc>
        <w:tc>
          <w:tcPr>
            <w:tcW w:w="197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4.45</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4.45</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05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463"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2080801</w:t>
            </w:r>
          </w:p>
        </w:tc>
        <w:tc>
          <w:tcPr>
            <w:tcW w:w="430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死亡抚恤</w:t>
            </w:r>
          </w:p>
        </w:tc>
        <w:tc>
          <w:tcPr>
            <w:tcW w:w="197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4.45</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4.45</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05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463"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210</w:t>
            </w:r>
          </w:p>
        </w:tc>
        <w:tc>
          <w:tcPr>
            <w:tcW w:w="430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医疗卫生与计划生育支出</w:t>
            </w:r>
          </w:p>
        </w:tc>
        <w:tc>
          <w:tcPr>
            <w:tcW w:w="197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40.94</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40.94</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05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463"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21011</w:t>
            </w:r>
          </w:p>
        </w:tc>
        <w:tc>
          <w:tcPr>
            <w:tcW w:w="430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行政事业单位医疗</w:t>
            </w:r>
          </w:p>
        </w:tc>
        <w:tc>
          <w:tcPr>
            <w:tcW w:w="197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40.94</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40.94</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05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463"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2101102</w:t>
            </w:r>
          </w:p>
        </w:tc>
        <w:tc>
          <w:tcPr>
            <w:tcW w:w="430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事业单位医疗</w:t>
            </w:r>
          </w:p>
        </w:tc>
        <w:tc>
          <w:tcPr>
            <w:tcW w:w="197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40.94</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40.94</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05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051"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3988" w:type="dxa"/>
            <w:gridSpan w:val="1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注：本表反映部门本年度各项支出情况。本表金额转换为万元时，因四舍五入可能存在尾差。</w:t>
            </w:r>
          </w:p>
        </w:tc>
      </w:tr>
    </w:tbl>
    <w:p>
      <w:pPr>
        <w:spacing w:line="69" w:lineRule="exact"/>
        <w:rPr>
          <w:rFonts w:ascii="宋体" w:hAnsi="宋体" w:eastAsia="宋体"/>
          <w:sz w:val="16"/>
        </w:rPr>
      </w:pPr>
    </w:p>
    <w:p>
      <w:pPr>
        <w:spacing w:line="69" w:lineRule="exact"/>
        <w:sectPr>
          <w:pgSz w:w="16838" w:h="11900" w:orient="landscape"/>
          <w:pgMar w:top="1800" w:right="1440" w:bottom="1800" w:left="1440" w:header="0" w:footer="0" w:gutter="0"/>
          <w:cols w:space="720" w:num="1"/>
          <w:docGrid w:linePitch="360" w:charSpace="0"/>
        </w:sectPr>
      </w:pPr>
    </w:p>
    <w:p>
      <w:pPr>
        <w:spacing w:line="200" w:lineRule="exact"/>
        <w:rPr>
          <w:rFonts w:ascii="Times New Roman" w:hAnsi="Times New Roman" w:eastAsia="Times New Roman"/>
        </w:rPr>
      </w:pPr>
    </w:p>
    <w:tbl>
      <w:tblPr>
        <w:tblStyle w:val="5"/>
        <w:tblW w:w="1424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3037"/>
        <w:gridCol w:w="523"/>
        <w:gridCol w:w="3051"/>
        <w:gridCol w:w="3037"/>
        <w:gridCol w:w="523"/>
        <w:gridCol w:w="1537"/>
        <w:gridCol w:w="1105"/>
        <w:gridCol w:w="14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4249" w:type="dxa"/>
            <w:gridSpan w:val="8"/>
            <w:vAlign w:val="bottom"/>
          </w:tcPr>
          <w:p>
            <w:pPr>
              <w:widowControl/>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3037" w:type="dxa"/>
            <w:vAlign w:val="bottom"/>
          </w:tcPr>
          <w:p>
            <w:pPr>
              <w:rPr>
                <w:rFonts w:hint="eastAsia" w:ascii="Arial" w:hAnsi="Arial" w:cs="Arial"/>
                <w:i w:val="0"/>
                <w:color w:val="000000"/>
                <w:sz w:val="20"/>
                <w:szCs w:val="20"/>
                <w:u w:val="none"/>
              </w:rPr>
            </w:pPr>
          </w:p>
        </w:tc>
        <w:tc>
          <w:tcPr>
            <w:tcW w:w="523" w:type="dxa"/>
            <w:vAlign w:val="bottom"/>
          </w:tcPr>
          <w:p>
            <w:pPr>
              <w:rPr>
                <w:rFonts w:hint="default" w:ascii="Arial" w:hAnsi="Arial" w:cs="Arial"/>
                <w:i w:val="0"/>
                <w:color w:val="000000"/>
                <w:sz w:val="20"/>
                <w:szCs w:val="20"/>
                <w:u w:val="none"/>
              </w:rPr>
            </w:pPr>
          </w:p>
        </w:tc>
        <w:tc>
          <w:tcPr>
            <w:tcW w:w="3051" w:type="dxa"/>
            <w:vAlign w:val="bottom"/>
          </w:tcPr>
          <w:p>
            <w:pPr>
              <w:rPr>
                <w:rFonts w:hint="default" w:ascii="Arial" w:hAnsi="Arial" w:cs="Arial"/>
                <w:i w:val="0"/>
                <w:color w:val="000000"/>
                <w:sz w:val="20"/>
                <w:szCs w:val="20"/>
                <w:u w:val="none"/>
              </w:rPr>
            </w:pPr>
          </w:p>
        </w:tc>
        <w:tc>
          <w:tcPr>
            <w:tcW w:w="3037" w:type="dxa"/>
            <w:vAlign w:val="bottom"/>
          </w:tcPr>
          <w:p>
            <w:pPr>
              <w:rPr>
                <w:rFonts w:hint="default" w:ascii="Arial" w:hAnsi="Arial" w:cs="Arial"/>
                <w:i w:val="0"/>
                <w:color w:val="000000"/>
                <w:sz w:val="20"/>
                <w:szCs w:val="20"/>
                <w:u w:val="none"/>
              </w:rPr>
            </w:pPr>
          </w:p>
        </w:tc>
        <w:tc>
          <w:tcPr>
            <w:tcW w:w="523" w:type="dxa"/>
            <w:vAlign w:val="bottom"/>
          </w:tcPr>
          <w:p>
            <w:pPr>
              <w:rPr>
                <w:rFonts w:hint="default" w:ascii="Arial" w:hAnsi="Arial" w:cs="Arial"/>
                <w:i w:val="0"/>
                <w:color w:val="000000"/>
                <w:sz w:val="20"/>
                <w:szCs w:val="20"/>
                <w:u w:val="none"/>
              </w:rPr>
            </w:pPr>
          </w:p>
        </w:tc>
        <w:tc>
          <w:tcPr>
            <w:tcW w:w="1537" w:type="dxa"/>
            <w:vAlign w:val="bottom"/>
          </w:tcPr>
          <w:p>
            <w:pPr>
              <w:rPr>
                <w:rFonts w:hint="default" w:ascii="Arial" w:hAnsi="Arial" w:cs="Arial"/>
                <w:i w:val="0"/>
                <w:color w:val="000000"/>
                <w:sz w:val="20"/>
                <w:szCs w:val="20"/>
                <w:u w:val="none"/>
              </w:rPr>
            </w:pPr>
          </w:p>
        </w:tc>
        <w:tc>
          <w:tcPr>
            <w:tcW w:w="1105" w:type="dxa"/>
            <w:vAlign w:val="bottom"/>
          </w:tcPr>
          <w:p>
            <w:pPr>
              <w:rPr>
                <w:rFonts w:hint="default" w:ascii="Arial" w:hAnsi="Arial" w:cs="Arial"/>
                <w:i w:val="0"/>
                <w:color w:val="000000"/>
                <w:sz w:val="20"/>
                <w:szCs w:val="20"/>
                <w:u w:val="none"/>
              </w:rPr>
            </w:pPr>
          </w:p>
        </w:tc>
        <w:tc>
          <w:tcPr>
            <w:tcW w:w="1436" w:type="dxa"/>
            <w:vAlign w:val="bottom"/>
          </w:tcPr>
          <w:p>
            <w:pPr>
              <w:widowControl/>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3037" w:type="dxa"/>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部门：濮阳县教育局（本级）</w:t>
            </w:r>
          </w:p>
        </w:tc>
        <w:tc>
          <w:tcPr>
            <w:tcW w:w="523" w:type="dxa"/>
            <w:vAlign w:val="bottom"/>
          </w:tcPr>
          <w:p>
            <w:pPr>
              <w:rPr>
                <w:rFonts w:hint="default" w:ascii="Arial" w:hAnsi="Arial" w:cs="Arial"/>
                <w:i w:val="0"/>
                <w:color w:val="000000"/>
                <w:sz w:val="20"/>
                <w:szCs w:val="20"/>
                <w:u w:val="none"/>
              </w:rPr>
            </w:pPr>
          </w:p>
        </w:tc>
        <w:tc>
          <w:tcPr>
            <w:tcW w:w="3051" w:type="dxa"/>
            <w:vAlign w:val="bottom"/>
          </w:tcPr>
          <w:p>
            <w:pPr>
              <w:rPr>
                <w:rFonts w:hint="default" w:ascii="Arial" w:hAnsi="Arial" w:cs="Arial"/>
                <w:i w:val="0"/>
                <w:color w:val="000000"/>
                <w:sz w:val="20"/>
                <w:szCs w:val="20"/>
                <w:u w:val="none"/>
              </w:rPr>
            </w:pPr>
          </w:p>
        </w:tc>
        <w:tc>
          <w:tcPr>
            <w:tcW w:w="3037" w:type="dxa"/>
            <w:vAlign w:val="bottom"/>
          </w:tcPr>
          <w:p>
            <w:pPr>
              <w:rPr>
                <w:rFonts w:hint="default" w:ascii="Arial" w:hAnsi="Arial" w:cs="Arial"/>
                <w:i w:val="0"/>
                <w:color w:val="000000"/>
                <w:sz w:val="20"/>
                <w:szCs w:val="20"/>
                <w:u w:val="none"/>
              </w:rPr>
            </w:pPr>
          </w:p>
        </w:tc>
        <w:tc>
          <w:tcPr>
            <w:tcW w:w="523" w:type="dxa"/>
            <w:vAlign w:val="bottom"/>
          </w:tcPr>
          <w:p>
            <w:pPr>
              <w:rPr>
                <w:rFonts w:hint="default" w:ascii="Arial" w:hAnsi="Arial" w:cs="Arial"/>
                <w:i w:val="0"/>
                <w:color w:val="000000"/>
                <w:sz w:val="20"/>
                <w:szCs w:val="20"/>
                <w:u w:val="none"/>
              </w:rPr>
            </w:pPr>
          </w:p>
        </w:tc>
        <w:tc>
          <w:tcPr>
            <w:tcW w:w="1537" w:type="dxa"/>
            <w:vAlign w:val="bottom"/>
          </w:tcPr>
          <w:p>
            <w:pPr>
              <w:rPr>
                <w:rFonts w:hint="default" w:ascii="Arial" w:hAnsi="Arial" w:cs="Arial"/>
                <w:i w:val="0"/>
                <w:color w:val="000000"/>
                <w:sz w:val="20"/>
                <w:szCs w:val="20"/>
                <w:u w:val="none"/>
              </w:rPr>
            </w:pPr>
          </w:p>
        </w:tc>
        <w:tc>
          <w:tcPr>
            <w:tcW w:w="1105" w:type="dxa"/>
            <w:vAlign w:val="bottom"/>
          </w:tcPr>
          <w:p>
            <w:pPr>
              <w:rPr>
                <w:rFonts w:hint="default" w:ascii="Arial" w:hAnsi="Arial" w:cs="Arial"/>
                <w:i w:val="0"/>
                <w:color w:val="000000"/>
                <w:sz w:val="20"/>
                <w:szCs w:val="20"/>
                <w:u w:val="none"/>
              </w:rPr>
            </w:pPr>
          </w:p>
        </w:tc>
        <w:tc>
          <w:tcPr>
            <w:tcW w:w="1436" w:type="dxa"/>
            <w:vAlign w:val="bottom"/>
          </w:tcPr>
          <w:p>
            <w:pPr>
              <w:widowControl/>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611" w:type="dxa"/>
            <w:gridSpan w:val="3"/>
            <w:tcBorders>
              <w:top w:val="single" w:color="000000" w:sz="4" w:space="0"/>
              <w:left w:val="single" w:color="000000" w:sz="4" w:space="0"/>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收     入</w:t>
            </w:r>
          </w:p>
        </w:tc>
        <w:tc>
          <w:tcPr>
            <w:tcW w:w="7638" w:type="dxa"/>
            <w:gridSpan w:val="5"/>
            <w:tcBorders>
              <w:top w:val="single" w:color="000000" w:sz="4" w:space="0"/>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3037" w:type="dxa"/>
            <w:vMerge w:val="restart"/>
            <w:tcBorders>
              <w:left w:val="single" w:color="000000" w:sz="4" w:space="0"/>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项目</w:t>
            </w:r>
          </w:p>
        </w:tc>
        <w:tc>
          <w:tcPr>
            <w:tcW w:w="523" w:type="dxa"/>
            <w:vMerge w:val="restart"/>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行次</w:t>
            </w:r>
          </w:p>
        </w:tc>
        <w:tc>
          <w:tcPr>
            <w:tcW w:w="3051" w:type="dxa"/>
            <w:vMerge w:val="restart"/>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金额</w:t>
            </w:r>
          </w:p>
        </w:tc>
        <w:tc>
          <w:tcPr>
            <w:tcW w:w="3037" w:type="dxa"/>
            <w:vMerge w:val="restart"/>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项目</w:t>
            </w:r>
          </w:p>
        </w:tc>
        <w:tc>
          <w:tcPr>
            <w:tcW w:w="523" w:type="dxa"/>
            <w:vMerge w:val="restart"/>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行次</w:t>
            </w:r>
          </w:p>
        </w:tc>
        <w:tc>
          <w:tcPr>
            <w:tcW w:w="1537" w:type="dxa"/>
            <w:vMerge w:val="restart"/>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合计</w:t>
            </w:r>
          </w:p>
        </w:tc>
        <w:tc>
          <w:tcPr>
            <w:tcW w:w="1105" w:type="dxa"/>
            <w:vMerge w:val="restart"/>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一般公共预算财政拨款</w:t>
            </w:r>
          </w:p>
        </w:tc>
        <w:tc>
          <w:tcPr>
            <w:tcW w:w="1436" w:type="dxa"/>
            <w:vMerge w:val="restart"/>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trPr>
        <w:tc>
          <w:tcPr>
            <w:tcW w:w="3037" w:type="dxa"/>
            <w:vMerge w:val="continue"/>
            <w:tcBorders>
              <w:left w:val="single" w:color="000000" w:sz="4" w:space="0"/>
              <w:bottom w:val="single" w:color="000000" w:sz="4" w:space="0"/>
              <w:right w:val="single" w:color="000000" w:sz="4" w:space="0"/>
            </w:tcBorders>
            <w:vAlign w:val="center"/>
          </w:tcPr>
          <w:p>
            <w:pPr>
              <w:shd w:val="clear" w:color="000000" w:fill="auto"/>
              <w:jc w:val="center"/>
              <w:rPr>
                <w:rFonts w:hint="eastAsia" w:ascii="宋体" w:hAnsi="宋体" w:eastAsia="宋体" w:cs="宋体"/>
                <w:i w:val="0"/>
                <w:color w:val="000000"/>
                <w:sz w:val="22"/>
                <w:szCs w:val="22"/>
                <w:u w:val="none"/>
              </w:rPr>
            </w:pPr>
          </w:p>
        </w:tc>
        <w:tc>
          <w:tcPr>
            <w:tcW w:w="523" w:type="dxa"/>
            <w:vMerge w:val="continue"/>
            <w:tcBorders>
              <w:bottom w:val="single" w:color="000000" w:sz="4" w:space="0"/>
              <w:right w:val="single" w:color="000000" w:sz="4" w:space="0"/>
            </w:tcBorders>
            <w:vAlign w:val="center"/>
          </w:tcPr>
          <w:p>
            <w:pPr>
              <w:shd w:val="clear" w:color="000000" w:fill="auto"/>
              <w:jc w:val="center"/>
              <w:rPr>
                <w:rFonts w:hint="eastAsia" w:ascii="宋体" w:hAnsi="宋体" w:eastAsia="宋体" w:cs="宋体"/>
                <w:i w:val="0"/>
                <w:color w:val="000000"/>
                <w:sz w:val="22"/>
                <w:szCs w:val="22"/>
                <w:u w:val="none"/>
              </w:rPr>
            </w:pPr>
          </w:p>
        </w:tc>
        <w:tc>
          <w:tcPr>
            <w:tcW w:w="3051" w:type="dxa"/>
            <w:vMerge w:val="continue"/>
            <w:tcBorders>
              <w:bottom w:val="single" w:color="000000" w:sz="4" w:space="0"/>
              <w:right w:val="single" w:color="000000" w:sz="4" w:space="0"/>
            </w:tcBorders>
            <w:vAlign w:val="center"/>
          </w:tcPr>
          <w:p>
            <w:pPr>
              <w:shd w:val="clear" w:color="000000" w:fill="auto"/>
              <w:jc w:val="center"/>
              <w:rPr>
                <w:rFonts w:hint="eastAsia" w:ascii="宋体" w:hAnsi="宋体" w:eastAsia="宋体" w:cs="宋体"/>
                <w:i w:val="0"/>
                <w:color w:val="000000"/>
                <w:sz w:val="22"/>
                <w:szCs w:val="22"/>
                <w:u w:val="none"/>
              </w:rPr>
            </w:pPr>
          </w:p>
        </w:tc>
        <w:tc>
          <w:tcPr>
            <w:tcW w:w="3037" w:type="dxa"/>
            <w:vMerge w:val="continue"/>
            <w:tcBorders>
              <w:bottom w:val="single" w:color="000000" w:sz="4" w:space="0"/>
              <w:right w:val="single" w:color="000000" w:sz="4" w:space="0"/>
            </w:tcBorders>
            <w:vAlign w:val="center"/>
          </w:tcPr>
          <w:p>
            <w:pPr>
              <w:shd w:val="clear" w:color="000000" w:fill="auto"/>
              <w:jc w:val="center"/>
              <w:rPr>
                <w:rFonts w:hint="eastAsia" w:ascii="宋体" w:hAnsi="宋体" w:eastAsia="宋体" w:cs="宋体"/>
                <w:i w:val="0"/>
                <w:color w:val="000000"/>
                <w:sz w:val="22"/>
                <w:szCs w:val="22"/>
                <w:u w:val="none"/>
              </w:rPr>
            </w:pPr>
          </w:p>
        </w:tc>
        <w:tc>
          <w:tcPr>
            <w:tcW w:w="523" w:type="dxa"/>
            <w:vMerge w:val="continue"/>
            <w:tcBorders>
              <w:bottom w:val="single" w:color="000000" w:sz="4" w:space="0"/>
              <w:right w:val="single" w:color="000000" w:sz="4" w:space="0"/>
            </w:tcBorders>
            <w:vAlign w:val="center"/>
          </w:tcPr>
          <w:p>
            <w:pPr>
              <w:shd w:val="clear" w:color="000000" w:fill="auto"/>
              <w:jc w:val="center"/>
              <w:rPr>
                <w:rFonts w:hint="eastAsia" w:ascii="宋体" w:hAnsi="宋体" w:eastAsia="宋体" w:cs="宋体"/>
                <w:i w:val="0"/>
                <w:color w:val="000000"/>
                <w:sz w:val="22"/>
                <w:szCs w:val="22"/>
                <w:u w:val="none"/>
              </w:rPr>
            </w:pPr>
          </w:p>
        </w:tc>
        <w:tc>
          <w:tcPr>
            <w:tcW w:w="1537" w:type="dxa"/>
            <w:vMerge w:val="continue"/>
            <w:tcBorders>
              <w:bottom w:val="single" w:color="000000" w:sz="4" w:space="0"/>
              <w:right w:val="single" w:color="000000" w:sz="4" w:space="0"/>
            </w:tcBorders>
            <w:vAlign w:val="center"/>
          </w:tcPr>
          <w:p>
            <w:pPr>
              <w:shd w:val="clear" w:color="000000" w:fill="auto"/>
              <w:jc w:val="center"/>
              <w:rPr>
                <w:rFonts w:hint="eastAsia" w:ascii="宋体" w:hAnsi="宋体" w:eastAsia="宋体" w:cs="宋体"/>
                <w:i w:val="0"/>
                <w:color w:val="000000"/>
                <w:sz w:val="22"/>
                <w:szCs w:val="22"/>
                <w:u w:val="none"/>
              </w:rPr>
            </w:pPr>
          </w:p>
        </w:tc>
        <w:tc>
          <w:tcPr>
            <w:tcW w:w="1105" w:type="dxa"/>
            <w:vMerge w:val="continue"/>
            <w:tcBorders>
              <w:bottom w:val="single" w:color="000000" w:sz="4" w:space="0"/>
              <w:right w:val="single" w:color="000000" w:sz="4" w:space="0"/>
            </w:tcBorders>
            <w:vAlign w:val="center"/>
          </w:tcPr>
          <w:p>
            <w:pPr>
              <w:shd w:val="clear" w:color="000000" w:fill="auto"/>
              <w:jc w:val="center"/>
              <w:rPr>
                <w:rFonts w:hint="eastAsia" w:ascii="宋体" w:hAnsi="宋体" w:eastAsia="宋体" w:cs="宋体"/>
                <w:i w:val="0"/>
                <w:color w:val="000000"/>
                <w:sz w:val="22"/>
                <w:szCs w:val="22"/>
                <w:u w:val="none"/>
              </w:rPr>
            </w:pPr>
          </w:p>
        </w:tc>
        <w:tc>
          <w:tcPr>
            <w:tcW w:w="1436" w:type="dxa"/>
            <w:vMerge w:val="continue"/>
            <w:tcBorders>
              <w:bottom w:val="single" w:color="000000" w:sz="4" w:space="0"/>
              <w:right w:val="single" w:color="000000" w:sz="4" w:space="0"/>
            </w:tcBorders>
            <w:vAlign w:val="center"/>
          </w:tcPr>
          <w:p>
            <w:pPr>
              <w:shd w:val="clear" w:color="000000" w:fill="auto"/>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037" w:type="dxa"/>
            <w:tcBorders>
              <w:left w:val="single" w:color="000000" w:sz="4" w:space="0"/>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栏次</w:t>
            </w:r>
          </w:p>
        </w:tc>
        <w:tc>
          <w:tcPr>
            <w:tcW w:w="523" w:type="dxa"/>
            <w:tcBorders>
              <w:bottom w:val="single" w:color="000000" w:sz="4" w:space="0"/>
              <w:right w:val="single" w:color="000000" w:sz="4" w:space="0"/>
            </w:tcBorders>
            <w:vAlign w:val="center"/>
          </w:tcPr>
          <w:p>
            <w:pPr>
              <w:shd w:val="clear" w:color="000000" w:fill="auto"/>
              <w:jc w:val="center"/>
              <w:rPr>
                <w:rFonts w:hint="eastAsia" w:ascii="宋体" w:hAnsi="宋体" w:eastAsia="宋体" w:cs="宋体"/>
                <w:i w:val="0"/>
                <w:color w:val="000000"/>
                <w:sz w:val="22"/>
                <w:szCs w:val="22"/>
                <w:u w:val="none"/>
              </w:rPr>
            </w:pPr>
          </w:p>
        </w:tc>
        <w:tc>
          <w:tcPr>
            <w:tcW w:w="3051"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w:t>
            </w:r>
          </w:p>
        </w:tc>
        <w:tc>
          <w:tcPr>
            <w:tcW w:w="3037"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栏次</w:t>
            </w:r>
          </w:p>
        </w:tc>
        <w:tc>
          <w:tcPr>
            <w:tcW w:w="523" w:type="dxa"/>
            <w:tcBorders>
              <w:bottom w:val="single" w:color="000000" w:sz="4" w:space="0"/>
              <w:right w:val="single" w:color="000000" w:sz="4" w:space="0"/>
            </w:tcBorders>
            <w:vAlign w:val="center"/>
          </w:tcPr>
          <w:p>
            <w:pPr>
              <w:shd w:val="clear" w:color="000000" w:fill="auto"/>
              <w:jc w:val="center"/>
              <w:rPr>
                <w:rFonts w:hint="eastAsia" w:ascii="宋体" w:hAnsi="宋体" w:eastAsia="宋体" w:cs="宋体"/>
                <w:i w:val="0"/>
                <w:color w:val="000000"/>
                <w:sz w:val="22"/>
                <w:szCs w:val="22"/>
                <w:u w:val="none"/>
              </w:rPr>
            </w:pPr>
          </w:p>
        </w:tc>
        <w:tc>
          <w:tcPr>
            <w:tcW w:w="1537"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w:t>
            </w:r>
          </w:p>
        </w:tc>
        <w:tc>
          <w:tcPr>
            <w:tcW w:w="1105"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w:t>
            </w:r>
          </w:p>
        </w:tc>
        <w:tc>
          <w:tcPr>
            <w:tcW w:w="1436"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037" w:type="dxa"/>
            <w:tcBorders>
              <w:left w:val="single" w:color="000000" w:sz="4" w:space="0"/>
              <w:bottom w:val="single" w:color="000000" w:sz="4" w:space="0"/>
              <w:right w:val="single" w:color="000000" w:sz="4" w:space="0"/>
            </w:tcBorders>
            <w:vAlign w:val="center"/>
          </w:tcPr>
          <w:p>
            <w:pPr>
              <w:widowControl/>
              <w:shd w:val="clear" w:color="040000" w:fill="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一、一般公共预算财政拨款</w:t>
            </w:r>
          </w:p>
        </w:tc>
        <w:tc>
          <w:tcPr>
            <w:tcW w:w="523"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w:t>
            </w:r>
          </w:p>
        </w:tc>
        <w:tc>
          <w:tcPr>
            <w:tcW w:w="3051"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12,144.59</w:t>
            </w:r>
          </w:p>
        </w:tc>
        <w:tc>
          <w:tcPr>
            <w:tcW w:w="3037" w:type="dxa"/>
            <w:tcBorders>
              <w:bottom w:val="single" w:color="000000" w:sz="4" w:space="0"/>
              <w:right w:val="single" w:color="000000" w:sz="4" w:space="0"/>
            </w:tcBorders>
            <w:vAlign w:val="center"/>
          </w:tcPr>
          <w:p>
            <w:pPr>
              <w:widowControl/>
              <w:shd w:val="clear" w:color="040000" w:fill="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一、一般公共服务支出</w:t>
            </w:r>
          </w:p>
        </w:tc>
        <w:tc>
          <w:tcPr>
            <w:tcW w:w="523"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28</w:t>
            </w:r>
          </w:p>
        </w:tc>
        <w:tc>
          <w:tcPr>
            <w:tcW w:w="1537"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105"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436"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037" w:type="dxa"/>
            <w:tcBorders>
              <w:left w:val="single" w:color="000000" w:sz="4" w:space="0"/>
              <w:bottom w:val="single" w:color="000000" w:sz="4" w:space="0"/>
              <w:right w:val="single" w:color="000000" w:sz="4" w:space="0"/>
            </w:tcBorders>
            <w:vAlign w:val="center"/>
          </w:tcPr>
          <w:p>
            <w:pPr>
              <w:widowControl/>
              <w:shd w:val="clear" w:color="040000" w:fill="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二、政府性基金预算财政拨款</w:t>
            </w:r>
          </w:p>
        </w:tc>
        <w:tc>
          <w:tcPr>
            <w:tcW w:w="523"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w:t>
            </w:r>
          </w:p>
        </w:tc>
        <w:tc>
          <w:tcPr>
            <w:tcW w:w="3051"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3037" w:type="dxa"/>
            <w:tcBorders>
              <w:bottom w:val="single" w:color="000000" w:sz="4" w:space="0"/>
              <w:right w:val="single" w:color="000000" w:sz="4" w:space="0"/>
            </w:tcBorders>
            <w:vAlign w:val="center"/>
          </w:tcPr>
          <w:p>
            <w:pPr>
              <w:widowControl/>
              <w:shd w:val="clear" w:color="040000" w:fill="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二、外交支出</w:t>
            </w:r>
          </w:p>
        </w:tc>
        <w:tc>
          <w:tcPr>
            <w:tcW w:w="523"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29</w:t>
            </w:r>
          </w:p>
        </w:tc>
        <w:tc>
          <w:tcPr>
            <w:tcW w:w="1537"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105"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436"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037" w:type="dxa"/>
            <w:tcBorders>
              <w:left w:val="single" w:color="000000" w:sz="4" w:space="0"/>
              <w:bottom w:val="single" w:color="000000" w:sz="4" w:space="0"/>
              <w:right w:val="single" w:color="000000" w:sz="4" w:space="0"/>
            </w:tcBorders>
            <w:vAlign w:val="center"/>
          </w:tcPr>
          <w:p>
            <w:pPr>
              <w:shd w:val="clear" w:color="000000" w:fill="auto"/>
              <w:jc w:val="left"/>
              <w:rPr>
                <w:rFonts w:hint="eastAsia" w:ascii="宋体" w:hAnsi="宋体" w:eastAsia="宋体" w:cs="宋体"/>
                <w:i w:val="0"/>
                <w:color w:val="000000"/>
                <w:sz w:val="22"/>
                <w:szCs w:val="22"/>
                <w:u w:val="none"/>
              </w:rPr>
            </w:pPr>
          </w:p>
        </w:tc>
        <w:tc>
          <w:tcPr>
            <w:tcW w:w="523"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w:t>
            </w:r>
          </w:p>
        </w:tc>
        <w:tc>
          <w:tcPr>
            <w:tcW w:w="3051" w:type="dxa"/>
            <w:tcBorders>
              <w:bottom w:val="single" w:color="000000" w:sz="4" w:space="0"/>
              <w:right w:val="single" w:color="000000" w:sz="4" w:space="0"/>
            </w:tcBorders>
            <w:vAlign w:val="center"/>
          </w:tcPr>
          <w:p>
            <w:pPr>
              <w:shd w:val="clear" w:color="000000" w:fill="auto"/>
              <w:jc w:val="right"/>
              <w:rPr>
                <w:rFonts w:hint="eastAsia" w:ascii="宋体" w:hAnsi="宋体" w:eastAsia="宋体" w:cs="宋体"/>
                <w:i w:val="0"/>
                <w:color w:val="000000"/>
                <w:sz w:val="22"/>
                <w:szCs w:val="22"/>
                <w:u w:val="none"/>
              </w:rPr>
            </w:pPr>
          </w:p>
        </w:tc>
        <w:tc>
          <w:tcPr>
            <w:tcW w:w="3037" w:type="dxa"/>
            <w:tcBorders>
              <w:bottom w:val="single" w:color="000000" w:sz="4" w:space="0"/>
              <w:right w:val="single" w:color="000000" w:sz="4" w:space="0"/>
            </w:tcBorders>
            <w:vAlign w:val="center"/>
          </w:tcPr>
          <w:p>
            <w:pPr>
              <w:widowControl/>
              <w:shd w:val="clear" w:color="040000" w:fill="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三、国防支出</w:t>
            </w:r>
          </w:p>
        </w:tc>
        <w:tc>
          <w:tcPr>
            <w:tcW w:w="523"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w:t>
            </w:r>
          </w:p>
        </w:tc>
        <w:tc>
          <w:tcPr>
            <w:tcW w:w="1537"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105"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436"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037" w:type="dxa"/>
            <w:tcBorders>
              <w:left w:val="single" w:color="000000" w:sz="4" w:space="0"/>
              <w:bottom w:val="single" w:color="000000" w:sz="4" w:space="0"/>
              <w:right w:val="single" w:color="000000" w:sz="4" w:space="0"/>
            </w:tcBorders>
            <w:vAlign w:val="center"/>
          </w:tcPr>
          <w:p>
            <w:pPr>
              <w:shd w:val="clear" w:color="000000" w:fill="auto"/>
              <w:jc w:val="left"/>
              <w:rPr>
                <w:rFonts w:hint="eastAsia" w:ascii="宋体" w:hAnsi="宋体" w:eastAsia="宋体" w:cs="宋体"/>
                <w:i w:val="0"/>
                <w:color w:val="000000"/>
                <w:sz w:val="22"/>
                <w:szCs w:val="22"/>
                <w:u w:val="none"/>
              </w:rPr>
            </w:pPr>
          </w:p>
        </w:tc>
        <w:tc>
          <w:tcPr>
            <w:tcW w:w="523"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w:t>
            </w:r>
          </w:p>
        </w:tc>
        <w:tc>
          <w:tcPr>
            <w:tcW w:w="3051" w:type="dxa"/>
            <w:tcBorders>
              <w:bottom w:val="single" w:color="000000" w:sz="4" w:space="0"/>
              <w:right w:val="single" w:color="000000" w:sz="4" w:space="0"/>
            </w:tcBorders>
            <w:vAlign w:val="center"/>
          </w:tcPr>
          <w:p>
            <w:pPr>
              <w:shd w:val="clear" w:color="000000" w:fill="auto"/>
              <w:jc w:val="right"/>
              <w:rPr>
                <w:rFonts w:hint="eastAsia" w:ascii="宋体" w:hAnsi="宋体" w:eastAsia="宋体" w:cs="宋体"/>
                <w:i w:val="0"/>
                <w:color w:val="000000"/>
                <w:sz w:val="22"/>
                <w:szCs w:val="22"/>
                <w:u w:val="none"/>
              </w:rPr>
            </w:pPr>
          </w:p>
        </w:tc>
        <w:tc>
          <w:tcPr>
            <w:tcW w:w="3037" w:type="dxa"/>
            <w:tcBorders>
              <w:bottom w:val="single" w:color="000000" w:sz="4" w:space="0"/>
              <w:right w:val="single" w:color="000000" w:sz="4" w:space="0"/>
            </w:tcBorders>
            <w:vAlign w:val="center"/>
          </w:tcPr>
          <w:p>
            <w:pPr>
              <w:widowControl/>
              <w:shd w:val="clear" w:color="040000" w:fill="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四、公共安全支出</w:t>
            </w:r>
          </w:p>
        </w:tc>
        <w:tc>
          <w:tcPr>
            <w:tcW w:w="523"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w:t>
            </w:r>
          </w:p>
        </w:tc>
        <w:tc>
          <w:tcPr>
            <w:tcW w:w="1537"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105"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436"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037" w:type="dxa"/>
            <w:tcBorders>
              <w:left w:val="single" w:color="000000" w:sz="4" w:space="0"/>
              <w:bottom w:val="single" w:color="000000" w:sz="4" w:space="0"/>
              <w:right w:val="single" w:color="000000" w:sz="4" w:space="0"/>
            </w:tcBorders>
            <w:vAlign w:val="center"/>
          </w:tcPr>
          <w:p>
            <w:pPr>
              <w:shd w:val="clear" w:color="000000" w:fill="auto"/>
              <w:jc w:val="left"/>
              <w:rPr>
                <w:rFonts w:hint="eastAsia" w:ascii="宋体" w:hAnsi="宋体" w:eastAsia="宋体" w:cs="宋体"/>
                <w:i w:val="0"/>
                <w:color w:val="000000"/>
                <w:sz w:val="22"/>
                <w:szCs w:val="22"/>
                <w:u w:val="none"/>
              </w:rPr>
            </w:pPr>
          </w:p>
        </w:tc>
        <w:tc>
          <w:tcPr>
            <w:tcW w:w="523"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w:t>
            </w:r>
          </w:p>
        </w:tc>
        <w:tc>
          <w:tcPr>
            <w:tcW w:w="3051" w:type="dxa"/>
            <w:tcBorders>
              <w:bottom w:val="single" w:color="000000" w:sz="4" w:space="0"/>
              <w:right w:val="single" w:color="000000" w:sz="4" w:space="0"/>
            </w:tcBorders>
            <w:vAlign w:val="center"/>
          </w:tcPr>
          <w:p>
            <w:pPr>
              <w:shd w:val="clear" w:color="000000" w:fill="auto"/>
              <w:jc w:val="right"/>
              <w:rPr>
                <w:rFonts w:hint="eastAsia" w:ascii="宋体" w:hAnsi="宋体" w:eastAsia="宋体" w:cs="宋体"/>
                <w:i w:val="0"/>
                <w:color w:val="000000"/>
                <w:sz w:val="22"/>
                <w:szCs w:val="22"/>
                <w:u w:val="none"/>
              </w:rPr>
            </w:pPr>
          </w:p>
        </w:tc>
        <w:tc>
          <w:tcPr>
            <w:tcW w:w="3037" w:type="dxa"/>
            <w:tcBorders>
              <w:bottom w:val="single" w:color="000000" w:sz="4" w:space="0"/>
              <w:right w:val="single" w:color="000000" w:sz="4" w:space="0"/>
            </w:tcBorders>
            <w:vAlign w:val="center"/>
          </w:tcPr>
          <w:p>
            <w:pPr>
              <w:widowControl/>
              <w:shd w:val="clear" w:color="040000" w:fill="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五、教育支出</w:t>
            </w:r>
          </w:p>
        </w:tc>
        <w:tc>
          <w:tcPr>
            <w:tcW w:w="523"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32</w:t>
            </w:r>
          </w:p>
        </w:tc>
        <w:tc>
          <w:tcPr>
            <w:tcW w:w="1537"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10,663.56</w:t>
            </w:r>
          </w:p>
        </w:tc>
        <w:tc>
          <w:tcPr>
            <w:tcW w:w="1105"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10,663.56</w:t>
            </w:r>
          </w:p>
        </w:tc>
        <w:tc>
          <w:tcPr>
            <w:tcW w:w="1436"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037" w:type="dxa"/>
            <w:tcBorders>
              <w:left w:val="single" w:color="000000" w:sz="4" w:space="0"/>
              <w:bottom w:val="single" w:color="000000" w:sz="4" w:space="0"/>
              <w:right w:val="single" w:color="000000" w:sz="4" w:space="0"/>
            </w:tcBorders>
            <w:vAlign w:val="center"/>
          </w:tcPr>
          <w:p>
            <w:pPr>
              <w:shd w:val="clear" w:color="000000" w:fill="auto"/>
              <w:jc w:val="left"/>
              <w:rPr>
                <w:rFonts w:hint="eastAsia" w:ascii="宋体" w:hAnsi="宋体" w:eastAsia="宋体" w:cs="宋体"/>
                <w:i w:val="0"/>
                <w:color w:val="000000"/>
                <w:sz w:val="22"/>
                <w:szCs w:val="22"/>
                <w:u w:val="none"/>
              </w:rPr>
            </w:pPr>
          </w:p>
        </w:tc>
        <w:tc>
          <w:tcPr>
            <w:tcW w:w="523"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w:t>
            </w:r>
          </w:p>
        </w:tc>
        <w:tc>
          <w:tcPr>
            <w:tcW w:w="3051" w:type="dxa"/>
            <w:tcBorders>
              <w:bottom w:val="single" w:color="000000" w:sz="4" w:space="0"/>
              <w:right w:val="single" w:color="000000" w:sz="4" w:space="0"/>
            </w:tcBorders>
            <w:vAlign w:val="center"/>
          </w:tcPr>
          <w:p>
            <w:pPr>
              <w:shd w:val="clear" w:color="000000" w:fill="auto"/>
              <w:jc w:val="right"/>
              <w:rPr>
                <w:rFonts w:hint="eastAsia" w:ascii="宋体" w:hAnsi="宋体" w:eastAsia="宋体" w:cs="宋体"/>
                <w:i w:val="0"/>
                <w:color w:val="000000"/>
                <w:sz w:val="22"/>
                <w:szCs w:val="22"/>
                <w:u w:val="none"/>
              </w:rPr>
            </w:pPr>
          </w:p>
        </w:tc>
        <w:tc>
          <w:tcPr>
            <w:tcW w:w="3037" w:type="dxa"/>
            <w:tcBorders>
              <w:bottom w:val="single" w:color="000000" w:sz="4" w:space="0"/>
              <w:right w:val="single" w:color="000000" w:sz="4" w:space="0"/>
            </w:tcBorders>
            <w:vAlign w:val="center"/>
          </w:tcPr>
          <w:p>
            <w:pPr>
              <w:widowControl/>
              <w:shd w:val="clear" w:color="040000" w:fill="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六、科学技术支出</w:t>
            </w:r>
          </w:p>
        </w:tc>
        <w:tc>
          <w:tcPr>
            <w:tcW w:w="523"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33</w:t>
            </w:r>
          </w:p>
        </w:tc>
        <w:tc>
          <w:tcPr>
            <w:tcW w:w="1537"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105"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436"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037" w:type="dxa"/>
            <w:tcBorders>
              <w:left w:val="single" w:color="000000" w:sz="4" w:space="0"/>
              <w:bottom w:val="single" w:color="000000" w:sz="4" w:space="0"/>
              <w:right w:val="single" w:color="000000" w:sz="4" w:space="0"/>
            </w:tcBorders>
            <w:vAlign w:val="center"/>
          </w:tcPr>
          <w:p>
            <w:pPr>
              <w:shd w:val="clear" w:color="000000" w:fill="auto"/>
              <w:jc w:val="left"/>
              <w:rPr>
                <w:rFonts w:hint="eastAsia" w:ascii="宋体" w:hAnsi="宋体" w:eastAsia="宋体" w:cs="宋体"/>
                <w:i w:val="0"/>
                <w:color w:val="000000"/>
                <w:sz w:val="22"/>
                <w:szCs w:val="22"/>
                <w:u w:val="none"/>
              </w:rPr>
            </w:pPr>
          </w:p>
        </w:tc>
        <w:tc>
          <w:tcPr>
            <w:tcW w:w="523"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7</w:t>
            </w:r>
          </w:p>
        </w:tc>
        <w:tc>
          <w:tcPr>
            <w:tcW w:w="3051" w:type="dxa"/>
            <w:tcBorders>
              <w:bottom w:val="single" w:color="000000" w:sz="4" w:space="0"/>
              <w:right w:val="single" w:color="000000" w:sz="4" w:space="0"/>
            </w:tcBorders>
            <w:vAlign w:val="center"/>
          </w:tcPr>
          <w:p>
            <w:pPr>
              <w:shd w:val="clear" w:color="000000" w:fill="auto"/>
              <w:jc w:val="right"/>
              <w:rPr>
                <w:rFonts w:hint="eastAsia" w:ascii="宋体" w:hAnsi="宋体" w:eastAsia="宋体" w:cs="宋体"/>
                <w:i w:val="0"/>
                <w:color w:val="000000"/>
                <w:sz w:val="22"/>
                <w:szCs w:val="22"/>
                <w:u w:val="none"/>
              </w:rPr>
            </w:pPr>
          </w:p>
        </w:tc>
        <w:tc>
          <w:tcPr>
            <w:tcW w:w="3037" w:type="dxa"/>
            <w:tcBorders>
              <w:bottom w:val="single" w:color="000000" w:sz="4" w:space="0"/>
              <w:right w:val="single" w:color="000000" w:sz="4" w:space="0"/>
            </w:tcBorders>
            <w:vAlign w:val="center"/>
          </w:tcPr>
          <w:p>
            <w:pPr>
              <w:widowControl/>
              <w:shd w:val="clear" w:color="040000" w:fill="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七、文化体育与传媒支出</w:t>
            </w:r>
          </w:p>
        </w:tc>
        <w:tc>
          <w:tcPr>
            <w:tcW w:w="523"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34</w:t>
            </w:r>
          </w:p>
        </w:tc>
        <w:tc>
          <w:tcPr>
            <w:tcW w:w="1537"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1,260.00</w:t>
            </w:r>
          </w:p>
        </w:tc>
        <w:tc>
          <w:tcPr>
            <w:tcW w:w="1105"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1,260.00</w:t>
            </w:r>
          </w:p>
        </w:tc>
        <w:tc>
          <w:tcPr>
            <w:tcW w:w="1436"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037" w:type="dxa"/>
            <w:tcBorders>
              <w:left w:val="single" w:color="000000" w:sz="4" w:space="0"/>
              <w:bottom w:val="single" w:color="000000" w:sz="4" w:space="0"/>
              <w:right w:val="single" w:color="000000" w:sz="4" w:space="0"/>
            </w:tcBorders>
            <w:vAlign w:val="center"/>
          </w:tcPr>
          <w:p>
            <w:pPr>
              <w:shd w:val="clear" w:color="000000" w:fill="auto"/>
              <w:jc w:val="left"/>
              <w:rPr>
                <w:rFonts w:hint="eastAsia" w:ascii="宋体" w:hAnsi="宋体" w:eastAsia="宋体" w:cs="宋体"/>
                <w:i w:val="0"/>
                <w:color w:val="000000"/>
                <w:sz w:val="22"/>
                <w:szCs w:val="22"/>
                <w:u w:val="none"/>
              </w:rPr>
            </w:pPr>
          </w:p>
        </w:tc>
        <w:tc>
          <w:tcPr>
            <w:tcW w:w="523"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8</w:t>
            </w:r>
          </w:p>
        </w:tc>
        <w:tc>
          <w:tcPr>
            <w:tcW w:w="3051" w:type="dxa"/>
            <w:tcBorders>
              <w:bottom w:val="single" w:color="000000" w:sz="4" w:space="0"/>
              <w:right w:val="single" w:color="000000" w:sz="4" w:space="0"/>
            </w:tcBorders>
            <w:vAlign w:val="center"/>
          </w:tcPr>
          <w:p>
            <w:pPr>
              <w:shd w:val="clear" w:color="000000" w:fill="auto"/>
              <w:jc w:val="right"/>
              <w:rPr>
                <w:rFonts w:hint="eastAsia" w:ascii="宋体" w:hAnsi="宋体" w:eastAsia="宋体" w:cs="宋体"/>
                <w:i w:val="0"/>
                <w:color w:val="000000"/>
                <w:sz w:val="22"/>
                <w:szCs w:val="22"/>
                <w:u w:val="none"/>
              </w:rPr>
            </w:pPr>
          </w:p>
        </w:tc>
        <w:tc>
          <w:tcPr>
            <w:tcW w:w="3037" w:type="dxa"/>
            <w:tcBorders>
              <w:bottom w:val="single" w:color="000000" w:sz="4" w:space="0"/>
              <w:right w:val="single" w:color="000000" w:sz="4" w:space="0"/>
            </w:tcBorders>
            <w:vAlign w:val="center"/>
          </w:tcPr>
          <w:p>
            <w:pPr>
              <w:widowControl/>
              <w:shd w:val="clear" w:color="040000" w:fill="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八、社会保障和就业支出</w:t>
            </w:r>
          </w:p>
        </w:tc>
        <w:tc>
          <w:tcPr>
            <w:tcW w:w="523"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35</w:t>
            </w:r>
          </w:p>
        </w:tc>
        <w:tc>
          <w:tcPr>
            <w:tcW w:w="1537"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180.09</w:t>
            </w:r>
          </w:p>
        </w:tc>
        <w:tc>
          <w:tcPr>
            <w:tcW w:w="1105"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180.09</w:t>
            </w:r>
          </w:p>
        </w:tc>
        <w:tc>
          <w:tcPr>
            <w:tcW w:w="1436"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037" w:type="dxa"/>
            <w:tcBorders>
              <w:left w:val="single" w:color="000000" w:sz="4" w:space="0"/>
              <w:bottom w:val="single" w:color="000000" w:sz="4" w:space="0"/>
              <w:right w:val="single" w:color="000000" w:sz="4" w:space="0"/>
            </w:tcBorders>
            <w:vAlign w:val="center"/>
          </w:tcPr>
          <w:p>
            <w:pPr>
              <w:shd w:val="clear" w:color="000000" w:fill="auto"/>
              <w:jc w:val="left"/>
              <w:rPr>
                <w:rFonts w:hint="eastAsia" w:ascii="宋体" w:hAnsi="宋体" w:eastAsia="宋体" w:cs="宋体"/>
                <w:i w:val="0"/>
                <w:color w:val="000000"/>
                <w:sz w:val="22"/>
                <w:szCs w:val="22"/>
                <w:u w:val="none"/>
              </w:rPr>
            </w:pPr>
          </w:p>
        </w:tc>
        <w:tc>
          <w:tcPr>
            <w:tcW w:w="523"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9</w:t>
            </w:r>
          </w:p>
        </w:tc>
        <w:tc>
          <w:tcPr>
            <w:tcW w:w="3051" w:type="dxa"/>
            <w:tcBorders>
              <w:bottom w:val="single" w:color="000000" w:sz="4" w:space="0"/>
              <w:right w:val="single" w:color="000000" w:sz="4" w:space="0"/>
            </w:tcBorders>
            <w:vAlign w:val="center"/>
          </w:tcPr>
          <w:p>
            <w:pPr>
              <w:shd w:val="clear" w:color="000000" w:fill="auto"/>
              <w:jc w:val="right"/>
              <w:rPr>
                <w:rFonts w:hint="eastAsia" w:ascii="宋体" w:hAnsi="宋体" w:eastAsia="宋体" w:cs="宋体"/>
                <w:i w:val="0"/>
                <w:color w:val="000000"/>
                <w:sz w:val="22"/>
                <w:szCs w:val="22"/>
                <w:u w:val="none"/>
              </w:rPr>
            </w:pPr>
          </w:p>
        </w:tc>
        <w:tc>
          <w:tcPr>
            <w:tcW w:w="3037" w:type="dxa"/>
            <w:tcBorders>
              <w:bottom w:val="single" w:color="000000" w:sz="4" w:space="0"/>
              <w:right w:val="single" w:color="000000" w:sz="4" w:space="0"/>
            </w:tcBorders>
            <w:vAlign w:val="center"/>
          </w:tcPr>
          <w:p>
            <w:pPr>
              <w:widowControl/>
              <w:shd w:val="clear" w:color="040000" w:fill="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九、医疗卫生与计划生育支出</w:t>
            </w:r>
          </w:p>
        </w:tc>
        <w:tc>
          <w:tcPr>
            <w:tcW w:w="523"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36</w:t>
            </w:r>
          </w:p>
        </w:tc>
        <w:tc>
          <w:tcPr>
            <w:tcW w:w="1537"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40.94</w:t>
            </w:r>
          </w:p>
        </w:tc>
        <w:tc>
          <w:tcPr>
            <w:tcW w:w="1105"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40.94</w:t>
            </w:r>
          </w:p>
        </w:tc>
        <w:tc>
          <w:tcPr>
            <w:tcW w:w="1436"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037" w:type="dxa"/>
            <w:tcBorders>
              <w:left w:val="single" w:color="000000" w:sz="4" w:space="0"/>
              <w:bottom w:val="single" w:color="000000" w:sz="4" w:space="0"/>
              <w:right w:val="single" w:color="000000" w:sz="4" w:space="0"/>
            </w:tcBorders>
            <w:vAlign w:val="center"/>
          </w:tcPr>
          <w:p>
            <w:pPr>
              <w:shd w:val="clear" w:color="000000" w:fill="auto"/>
              <w:jc w:val="left"/>
              <w:rPr>
                <w:rFonts w:hint="eastAsia" w:ascii="宋体" w:hAnsi="宋体" w:eastAsia="宋体" w:cs="宋体"/>
                <w:i w:val="0"/>
                <w:color w:val="000000"/>
                <w:sz w:val="22"/>
                <w:szCs w:val="22"/>
                <w:u w:val="none"/>
              </w:rPr>
            </w:pPr>
          </w:p>
        </w:tc>
        <w:tc>
          <w:tcPr>
            <w:tcW w:w="523"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w:t>
            </w:r>
          </w:p>
        </w:tc>
        <w:tc>
          <w:tcPr>
            <w:tcW w:w="3051" w:type="dxa"/>
            <w:tcBorders>
              <w:bottom w:val="single" w:color="000000" w:sz="4" w:space="0"/>
              <w:right w:val="single" w:color="000000" w:sz="4" w:space="0"/>
            </w:tcBorders>
            <w:vAlign w:val="center"/>
          </w:tcPr>
          <w:p>
            <w:pPr>
              <w:shd w:val="clear" w:color="000000" w:fill="auto"/>
              <w:jc w:val="right"/>
              <w:rPr>
                <w:rFonts w:hint="eastAsia" w:ascii="宋体" w:hAnsi="宋体" w:eastAsia="宋体" w:cs="宋体"/>
                <w:i w:val="0"/>
                <w:color w:val="000000"/>
                <w:sz w:val="22"/>
                <w:szCs w:val="22"/>
                <w:u w:val="none"/>
              </w:rPr>
            </w:pPr>
          </w:p>
        </w:tc>
        <w:tc>
          <w:tcPr>
            <w:tcW w:w="3037" w:type="dxa"/>
            <w:tcBorders>
              <w:bottom w:val="single" w:color="000000" w:sz="4" w:space="0"/>
              <w:right w:val="single" w:color="000000" w:sz="4" w:space="0"/>
            </w:tcBorders>
            <w:vAlign w:val="center"/>
          </w:tcPr>
          <w:p>
            <w:pPr>
              <w:widowControl/>
              <w:shd w:val="clear" w:color="040000" w:fill="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十、节能环保支出</w:t>
            </w:r>
          </w:p>
        </w:tc>
        <w:tc>
          <w:tcPr>
            <w:tcW w:w="523"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37</w:t>
            </w:r>
          </w:p>
        </w:tc>
        <w:tc>
          <w:tcPr>
            <w:tcW w:w="1537"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105"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436"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037" w:type="dxa"/>
            <w:tcBorders>
              <w:left w:val="single" w:color="000000" w:sz="4" w:space="0"/>
              <w:bottom w:val="single" w:color="000000" w:sz="4" w:space="0"/>
              <w:right w:val="single" w:color="000000" w:sz="4" w:space="0"/>
            </w:tcBorders>
            <w:vAlign w:val="center"/>
          </w:tcPr>
          <w:p>
            <w:pPr>
              <w:shd w:val="clear" w:color="000000" w:fill="auto"/>
              <w:jc w:val="left"/>
              <w:rPr>
                <w:rFonts w:hint="eastAsia" w:ascii="宋体" w:hAnsi="宋体" w:eastAsia="宋体" w:cs="宋体"/>
                <w:i w:val="0"/>
                <w:color w:val="000000"/>
                <w:sz w:val="22"/>
                <w:szCs w:val="22"/>
                <w:u w:val="none"/>
              </w:rPr>
            </w:pPr>
          </w:p>
        </w:tc>
        <w:tc>
          <w:tcPr>
            <w:tcW w:w="523"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11</w:t>
            </w:r>
          </w:p>
        </w:tc>
        <w:tc>
          <w:tcPr>
            <w:tcW w:w="3051" w:type="dxa"/>
            <w:tcBorders>
              <w:bottom w:val="single" w:color="000000" w:sz="4" w:space="0"/>
              <w:right w:val="single" w:color="000000" w:sz="4" w:space="0"/>
            </w:tcBorders>
            <w:vAlign w:val="center"/>
          </w:tcPr>
          <w:p>
            <w:pPr>
              <w:shd w:val="clear" w:color="000000" w:fill="auto"/>
              <w:jc w:val="right"/>
              <w:rPr>
                <w:rFonts w:hint="eastAsia" w:ascii="宋体" w:hAnsi="宋体" w:eastAsia="宋体" w:cs="宋体"/>
                <w:i w:val="0"/>
                <w:color w:val="000000"/>
                <w:sz w:val="22"/>
                <w:szCs w:val="22"/>
                <w:u w:val="none"/>
              </w:rPr>
            </w:pPr>
          </w:p>
        </w:tc>
        <w:tc>
          <w:tcPr>
            <w:tcW w:w="3037" w:type="dxa"/>
            <w:tcBorders>
              <w:bottom w:val="single" w:color="000000" w:sz="4" w:space="0"/>
              <w:right w:val="single" w:color="000000" w:sz="4" w:space="0"/>
            </w:tcBorders>
            <w:vAlign w:val="center"/>
          </w:tcPr>
          <w:p>
            <w:pPr>
              <w:widowControl/>
              <w:shd w:val="clear" w:color="040000" w:fill="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十一、城乡社区支出</w:t>
            </w:r>
          </w:p>
        </w:tc>
        <w:tc>
          <w:tcPr>
            <w:tcW w:w="523"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38</w:t>
            </w:r>
          </w:p>
        </w:tc>
        <w:tc>
          <w:tcPr>
            <w:tcW w:w="1537"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105"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436"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037" w:type="dxa"/>
            <w:tcBorders>
              <w:left w:val="single" w:color="000000" w:sz="4" w:space="0"/>
              <w:bottom w:val="single" w:color="000000" w:sz="4" w:space="0"/>
              <w:right w:val="single" w:color="000000" w:sz="4" w:space="0"/>
            </w:tcBorders>
            <w:vAlign w:val="center"/>
          </w:tcPr>
          <w:p>
            <w:pPr>
              <w:shd w:val="clear" w:color="000000" w:fill="auto"/>
              <w:jc w:val="left"/>
              <w:rPr>
                <w:rFonts w:hint="eastAsia" w:ascii="宋体" w:hAnsi="宋体" w:eastAsia="宋体" w:cs="宋体"/>
                <w:i w:val="0"/>
                <w:color w:val="000000"/>
                <w:sz w:val="22"/>
                <w:szCs w:val="22"/>
                <w:u w:val="none"/>
              </w:rPr>
            </w:pPr>
          </w:p>
        </w:tc>
        <w:tc>
          <w:tcPr>
            <w:tcW w:w="523"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12</w:t>
            </w:r>
          </w:p>
        </w:tc>
        <w:tc>
          <w:tcPr>
            <w:tcW w:w="3051" w:type="dxa"/>
            <w:tcBorders>
              <w:bottom w:val="single" w:color="000000" w:sz="4" w:space="0"/>
              <w:right w:val="single" w:color="000000" w:sz="4" w:space="0"/>
            </w:tcBorders>
            <w:vAlign w:val="center"/>
          </w:tcPr>
          <w:p>
            <w:pPr>
              <w:shd w:val="clear" w:color="000000" w:fill="auto"/>
              <w:jc w:val="right"/>
              <w:rPr>
                <w:rFonts w:hint="eastAsia" w:ascii="宋体" w:hAnsi="宋体" w:eastAsia="宋体" w:cs="宋体"/>
                <w:i w:val="0"/>
                <w:color w:val="000000"/>
                <w:sz w:val="22"/>
                <w:szCs w:val="22"/>
                <w:u w:val="none"/>
              </w:rPr>
            </w:pPr>
          </w:p>
        </w:tc>
        <w:tc>
          <w:tcPr>
            <w:tcW w:w="3037" w:type="dxa"/>
            <w:tcBorders>
              <w:bottom w:val="single" w:color="000000" w:sz="4" w:space="0"/>
              <w:right w:val="single" w:color="000000" w:sz="4" w:space="0"/>
            </w:tcBorders>
            <w:vAlign w:val="center"/>
          </w:tcPr>
          <w:p>
            <w:pPr>
              <w:widowControl/>
              <w:shd w:val="clear" w:color="040000" w:fill="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十二、农林水支出</w:t>
            </w:r>
          </w:p>
        </w:tc>
        <w:tc>
          <w:tcPr>
            <w:tcW w:w="523"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39</w:t>
            </w:r>
          </w:p>
        </w:tc>
        <w:tc>
          <w:tcPr>
            <w:tcW w:w="1537"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105"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436"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037" w:type="dxa"/>
            <w:tcBorders>
              <w:left w:val="single" w:color="000000" w:sz="4" w:space="0"/>
              <w:bottom w:val="single" w:color="000000" w:sz="4" w:space="0"/>
              <w:right w:val="single" w:color="000000" w:sz="4" w:space="0"/>
            </w:tcBorders>
            <w:vAlign w:val="center"/>
          </w:tcPr>
          <w:p>
            <w:pPr>
              <w:shd w:val="clear" w:color="000000" w:fill="auto"/>
              <w:jc w:val="left"/>
              <w:rPr>
                <w:rFonts w:hint="eastAsia" w:ascii="宋体" w:hAnsi="宋体" w:eastAsia="宋体" w:cs="宋体"/>
                <w:i w:val="0"/>
                <w:color w:val="000000"/>
                <w:sz w:val="22"/>
                <w:szCs w:val="22"/>
                <w:u w:val="none"/>
              </w:rPr>
            </w:pPr>
          </w:p>
        </w:tc>
        <w:tc>
          <w:tcPr>
            <w:tcW w:w="523"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13</w:t>
            </w:r>
          </w:p>
        </w:tc>
        <w:tc>
          <w:tcPr>
            <w:tcW w:w="3051" w:type="dxa"/>
            <w:tcBorders>
              <w:bottom w:val="single" w:color="000000" w:sz="4" w:space="0"/>
              <w:right w:val="single" w:color="000000" w:sz="4" w:space="0"/>
            </w:tcBorders>
            <w:vAlign w:val="center"/>
          </w:tcPr>
          <w:p>
            <w:pPr>
              <w:shd w:val="clear" w:color="000000" w:fill="auto"/>
              <w:jc w:val="right"/>
              <w:rPr>
                <w:rFonts w:hint="eastAsia" w:ascii="宋体" w:hAnsi="宋体" w:eastAsia="宋体" w:cs="宋体"/>
                <w:i w:val="0"/>
                <w:color w:val="000000"/>
                <w:sz w:val="22"/>
                <w:szCs w:val="22"/>
                <w:u w:val="none"/>
              </w:rPr>
            </w:pPr>
          </w:p>
        </w:tc>
        <w:tc>
          <w:tcPr>
            <w:tcW w:w="3037" w:type="dxa"/>
            <w:tcBorders>
              <w:bottom w:val="single" w:color="000000" w:sz="4" w:space="0"/>
              <w:right w:val="single" w:color="000000" w:sz="4" w:space="0"/>
            </w:tcBorders>
            <w:vAlign w:val="center"/>
          </w:tcPr>
          <w:p>
            <w:pPr>
              <w:widowControl/>
              <w:shd w:val="clear" w:color="040000" w:fill="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十三、交通运输支出</w:t>
            </w:r>
          </w:p>
        </w:tc>
        <w:tc>
          <w:tcPr>
            <w:tcW w:w="523"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40</w:t>
            </w:r>
          </w:p>
        </w:tc>
        <w:tc>
          <w:tcPr>
            <w:tcW w:w="1537"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105"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436"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037" w:type="dxa"/>
            <w:tcBorders>
              <w:left w:val="single" w:color="000000" w:sz="4" w:space="0"/>
              <w:bottom w:val="single" w:color="000000" w:sz="4" w:space="0"/>
              <w:right w:val="single" w:color="000000" w:sz="4" w:space="0"/>
            </w:tcBorders>
            <w:vAlign w:val="center"/>
          </w:tcPr>
          <w:p>
            <w:pPr>
              <w:shd w:val="clear" w:color="000000" w:fill="auto"/>
              <w:jc w:val="left"/>
              <w:rPr>
                <w:rFonts w:hint="eastAsia" w:ascii="宋体" w:hAnsi="宋体" w:eastAsia="宋体" w:cs="宋体"/>
                <w:i w:val="0"/>
                <w:color w:val="000000"/>
                <w:sz w:val="22"/>
                <w:szCs w:val="22"/>
                <w:u w:val="none"/>
              </w:rPr>
            </w:pPr>
          </w:p>
        </w:tc>
        <w:tc>
          <w:tcPr>
            <w:tcW w:w="523"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14</w:t>
            </w:r>
          </w:p>
        </w:tc>
        <w:tc>
          <w:tcPr>
            <w:tcW w:w="3051" w:type="dxa"/>
            <w:tcBorders>
              <w:bottom w:val="single" w:color="000000" w:sz="4" w:space="0"/>
              <w:right w:val="single" w:color="000000" w:sz="4" w:space="0"/>
            </w:tcBorders>
            <w:vAlign w:val="center"/>
          </w:tcPr>
          <w:p>
            <w:pPr>
              <w:shd w:val="clear" w:color="000000" w:fill="auto"/>
              <w:jc w:val="right"/>
              <w:rPr>
                <w:rFonts w:hint="eastAsia" w:ascii="宋体" w:hAnsi="宋体" w:eastAsia="宋体" w:cs="宋体"/>
                <w:i w:val="0"/>
                <w:color w:val="000000"/>
                <w:sz w:val="22"/>
                <w:szCs w:val="22"/>
                <w:u w:val="none"/>
              </w:rPr>
            </w:pPr>
          </w:p>
        </w:tc>
        <w:tc>
          <w:tcPr>
            <w:tcW w:w="3037" w:type="dxa"/>
            <w:tcBorders>
              <w:bottom w:val="single" w:color="000000" w:sz="4" w:space="0"/>
              <w:right w:val="single" w:color="000000" w:sz="4" w:space="0"/>
            </w:tcBorders>
            <w:vAlign w:val="center"/>
          </w:tcPr>
          <w:p>
            <w:pPr>
              <w:widowControl/>
              <w:shd w:val="clear" w:color="040000" w:fill="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十四、资源勘探信息等支出</w:t>
            </w:r>
          </w:p>
        </w:tc>
        <w:tc>
          <w:tcPr>
            <w:tcW w:w="523"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41</w:t>
            </w:r>
          </w:p>
        </w:tc>
        <w:tc>
          <w:tcPr>
            <w:tcW w:w="1537"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105"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436"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037" w:type="dxa"/>
            <w:tcBorders>
              <w:left w:val="single" w:color="000000" w:sz="4" w:space="0"/>
              <w:bottom w:val="single" w:color="000000" w:sz="4" w:space="0"/>
              <w:right w:val="single" w:color="000000" w:sz="4" w:space="0"/>
            </w:tcBorders>
            <w:vAlign w:val="center"/>
          </w:tcPr>
          <w:p>
            <w:pPr>
              <w:shd w:val="clear" w:color="000000" w:fill="auto"/>
              <w:jc w:val="left"/>
              <w:rPr>
                <w:rFonts w:hint="eastAsia" w:ascii="宋体" w:hAnsi="宋体" w:eastAsia="宋体" w:cs="宋体"/>
                <w:i w:val="0"/>
                <w:color w:val="000000"/>
                <w:sz w:val="22"/>
                <w:szCs w:val="22"/>
                <w:u w:val="none"/>
              </w:rPr>
            </w:pPr>
          </w:p>
        </w:tc>
        <w:tc>
          <w:tcPr>
            <w:tcW w:w="523"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15</w:t>
            </w:r>
          </w:p>
        </w:tc>
        <w:tc>
          <w:tcPr>
            <w:tcW w:w="3051" w:type="dxa"/>
            <w:tcBorders>
              <w:bottom w:val="single" w:color="000000" w:sz="4" w:space="0"/>
              <w:right w:val="single" w:color="000000" w:sz="4" w:space="0"/>
            </w:tcBorders>
            <w:vAlign w:val="center"/>
          </w:tcPr>
          <w:p>
            <w:pPr>
              <w:shd w:val="clear" w:color="000000" w:fill="auto"/>
              <w:jc w:val="right"/>
              <w:rPr>
                <w:rFonts w:hint="eastAsia" w:ascii="宋体" w:hAnsi="宋体" w:eastAsia="宋体" w:cs="宋体"/>
                <w:i w:val="0"/>
                <w:color w:val="000000"/>
                <w:sz w:val="22"/>
                <w:szCs w:val="22"/>
                <w:u w:val="none"/>
              </w:rPr>
            </w:pPr>
          </w:p>
        </w:tc>
        <w:tc>
          <w:tcPr>
            <w:tcW w:w="3037" w:type="dxa"/>
            <w:tcBorders>
              <w:bottom w:val="single" w:color="000000" w:sz="4" w:space="0"/>
              <w:right w:val="single" w:color="000000" w:sz="4" w:space="0"/>
            </w:tcBorders>
            <w:vAlign w:val="center"/>
          </w:tcPr>
          <w:p>
            <w:pPr>
              <w:widowControl/>
              <w:shd w:val="clear" w:color="040000" w:fill="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十五、商业服务业等支出</w:t>
            </w:r>
          </w:p>
        </w:tc>
        <w:tc>
          <w:tcPr>
            <w:tcW w:w="523"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42</w:t>
            </w:r>
          </w:p>
        </w:tc>
        <w:tc>
          <w:tcPr>
            <w:tcW w:w="1537"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105"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436"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037" w:type="dxa"/>
            <w:tcBorders>
              <w:left w:val="single" w:color="000000" w:sz="4" w:space="0"/>
              <w:bottom w:val="single" w:color="000000" w:sz="4" w:space="0"/>
              <w:right w:val="single" w:color="000000" w:sz="4" w:space="0"/>
            </w:tcBorders>
            <w:vAlign w:val="center"/>
          </w:tcPr>
          <w:p>
            <w:pPr>
              <w:shd w:val="clear" w:color="000000" w:fill="auto"/>
              <w:jc w:val="left"/>
              <w:rPr>
                <w:rFonts w:hint="eastAsia" w:ascii="宋体" w:hAnsi="宋体" w:eastAsia="宋体" w:cs="宋体"/>
                <w:i w:val="0"/>
                <w:color w:val="000000"/>
                <w:sz w:val="22"/>
                <w:szCs w:val="22"/>
                <w:u w:val="none"/>
              </w:rPr>
            </w:pPr>
          </w:p>
        </w:tc>
        <w:tc>
          <w:tcPr>
            <w:tcW w:w="523"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16</w:t>
            </w:r>
          </w:p>
        </w:tc>
        <w:tc>
          <w:tcPr>
            <w:tcW w:w="3051" w:type="dxa"/>
            <w:tcBorders>
              <w:bottom w:val="single" w:color="000000" w:sz="4" w:space="0"/>
              <w:right w:val="single" w:color="000000" w:sz="4" w:space="0"/>
            </w:tcBorders>
            <w:vAlign w:val="center"/>
          </w:tcPr>
          <w:p>
            <w:pPr>
              <w:shd w:val="clear" w:color="000000" w:fill="auto"/>
              <w:jc w:val="right"/>
              <w:rPr>
                <w:rFonts w:hint="eastAsia" w:ascii="宋体" w:hAnsi="宋体" w:eastAsia="宋体" w:cs="宋体"/>
                <w:i w:val="0"/>
                <w:color w:val="000000"/>
                <w:sz w:val="22"/>
                <w:szCs w:val="22"/>
                <w:u w:val="none"/>
              </w:rPr>
            </w:pPr>
          </w:p>
        </w:tc>
        <w:tc>
          <w:tcPr>
            <w:tcW w:w="3037" w:type="dxa"/>
            <w:tcBorders>
              <w:bottom w:val="single" w:color="000000" w:sz="4" w:space="0"/>
              <w:right w:val="single" w:color="000000" w:sz="4" w:space="0"/>
            </w:tcBorders>
            <w:vAlign w:val="center"/>
          </w:tcPr>
          <w:p>
            <w:pPr>
              <w:widowControl/>
              <w:shd w:val="clear" w:color="040000" w:fill="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十六、金融支出</w:t>
            </w:r>
          </w:p>
        </w:tc>
        <w:tc>
          <w:tcPr>
            <w:tcW w:w="523"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43</w:t>
            </w:r>
          </w:p>
        </w:tc>
        <w:tc>
          <w:tcPr>
            <w:tcW w:w="1537"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105"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436"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037" w:type="dxa"/>
            <w:tcBorders>
              <w:left w:val="single" w:color="000000" w:sz="4" w:space="0"/>
              <w:bottom w:val="single" w:color="000000" w:sz="4" w:space="0"/>
              <w:right w:val="single" w:color="000000" w:sz="4" w:space="0"/>
            </w:tcBorders>
            <w:vAlign w:val="center"/>
          </w:tcPr>
          <w:p>
            <w:pPr>
              <w:shd w:val="clear" w:color="000000" w:fill="auto"/>
              <w:jc w:val="left"/>
              <w:rPr>
                <w:rFonts w:hint="eastAsia" w:ascii="宋体" w:hAnsi="宋体" w:eastAsia="宋体" w:cs="宋体"/>
                <w:i w:val="0"/>
                <w:color w:val="000000"/>
                <w:sz w:val="22"/>
                <w:szCs w:val="22"/>
                <w:u w:val="none"/>
              </w:rPr>
            </w:pPr>
          </w:p>
        </w:tc>
        <w:tc>
          <w:tcPr>
            <w:tcW w:w="523"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17</w:t>
            </w:r>
          </w:p>
        </w:tc>
        <w:tc>
          <w:tcPr>
            <w:tcW w:w="3051" w:type="dxa"/>
            <w:tcBorders>
              <w:bottom w:val="single" w:color="000000" w:sz="4" w:space="0"/>
              <w:right w:val="single" w:color="000000" w:sz="4" w:space="0"/>
            </w:tcBorders>
            <w:vAlign w:val="center"/>
          </w:tcPr>
          <w:p>
            <w:pPr>
              <w:shd w:val="clear" w:color="000000" w:fill="auto"/>
              <w:jc w:val="right"/>
              <w:rPr>
                <w:rFonts w:hint="eastAsia" w:ascii="宋体" w:hAnsi="宋体" w:eastAsia="宋体" w:cs="宋体"/>
                <w:i w:val="0"/>
                <w:color w:val="000000"/>
                <w:sz w:val="22"/>
                <w:szCs w:val="22"/>
                <w:u w:val="none"/>
              </w:rPr>
            </w:pPr>
          </w:p>
        </w:tc>
        <w:tc>
          <w:tcPr>
            <w:tcW w:w="3037" w:type="dxa"/>
            <w:tcBorders>
              <w:bottom w:val="single" w:color="000000" w:sz="4" w:space="0"/>
              <w:right w:val="single" w:color="000000" w:sz="4" w:space="0"/>
            </w:tcBorders>
            <w:vAlign w:val="center"/>
          </w:tcPr>
          <w:p>
            <w:pPr>
              <w:widowControl/>
              <w:shd w:val="clear" w:color="040000" w:fill="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十七、援助其他地区支出</w:t>
            </w:r>
          </w:p>
        </w:tc>
        <w:tc>
          <w:tcPr>
            <w:tcW w:w="523"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44</w:t>
            </w:r>
          </w:p>
        </w:tc>
        <w:tc>
          <w:tcPr>
            <w:tcW w:w="1537"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105"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436"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037" w:type="dxa"/>
            <w:tcBorders>
              <w:left w:val="single" w:color="000000" w:sz="4" w:space="0"/>
              <w:bottom w:val="single" w:color="000000" w:sz="4" w:space="0"/>
              <w:right w:val="single" w:color="000000" w:sz="4" w:space="0"/>
            </w:tcBorders>
            <w:vAlign w:val="center"/>
          </w:tcPr>
          <w:p>
            <w:pPr>
              <w:shd w:val="clear" w:color="000000" w:fill="auto"/>
              <w:jc w:val="left"/>
              <w:rPr>
                <w:rFonts w:hint="eastAsia" w:ascii="宋体" w:hAnsi="宋体" w:eastAsia="宋体" w:cs="宋体"/>
                <w:i w:val="0"/>
                <w:color w:val="000000"/>
                <w:sz w:val="22"/>
                <w:szCs w:val="22"/>
                <w:u w:val="none"/>
              </w:rPr>
            </w:pPr>
          </w:p>
        </w:tc>
        <w:tc>
          <w:tcPr>
            <w:tcW w:w="523"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18</w:t>
            </w:r>
          </w:p>
        </w:tc>
        <w:tc>
          <w:tcPr>
            <w:tcW w:w="3051" w:type="dxa"/>
            <w:tcBorders>
              <w:bottom w:val="single" w:color="000000" w:sz="4" w:space="0"/>
              <w:right w:val="single" w:color="000000" w:sz="4" w:space="0"/>
            </w:tcBorders>
            <w:vAlign w:val="center"/>
          </w:tcPr>
          <w:p>
            <w:pPr>
              <w:shd w:val="clear" w:color="000000" w:fill="auto"/>
              <w:jc w:val="right"/>
              <w:rPr>
                <w:rFonts w:hint="eastAsia" w:ascii="宋体" w:hAnsi="宋体" w:eastAsia="宋体" w:cs="宋体"/>
                <w:i w:val="0"/>
                <w:color w:val="000000"/>
                <w:sz w:val="22"/>
                <w:szCs w:val="22"/>
                <w:u w:val="none"/>
              </w:rPr>
            </w:pPr>
          </w:p>
        </w:tc>
        <w:tc>
          <w:tcPr>
            <w:tcW w:w="3037" w:type="dxa"/>
            <w:tcBorders>
              <w:bottom w:val="single" w:color="000000" w:sz="4" w:space="0"/>
              <w:right w:val="single" w:color="000000" w:sz="4" w:space="0"/>
            </w:tcBorders>
            <w:vAlign w:val="center"/>
          </w:tcPr>
          <w:p>
            <w:pPr>
              <w:widowControl/>
              <w:shd w:val="clear" w:color="040000" w:fill="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十八、国土海洋气象等支出</w:t>
            </w:r>
          </w:p>
        </w:tc>
        <w:tc>
          <w:tcPr>
            <w:tcW w:w="523"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45</w:t>
            </w:r>
          </w:p>
        </w:tc>
        <w:tc>
          <w:tcPr>
            <w:tcW w:w="1537"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105"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436"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037" w:type="dxa"/>
            <w:tcBorders>
              <w:left w:val="single" w:color="000000" w:sz="4" w:space="0"/>
              <w:bottom w:val="single" w:color="000000" w:sz="4" w:space="0"/>
              <w:right w:val="single" w:color="000000" w:sz="4" w:space="0"/>
            </w:tcBorders>
            <w:vAlign w:val="center"/>
          </w:tcPr>
          <w:p>
            <w:pPr>
              <w:shd w:val="clear" w:color="000000" w:fill="auto"/>
              <w:jc w:val="left"/>
              <w:rPr>
                <w:rFonts w:hint="eastAsia" w:ascii="宋体" w:hAnsi="宋体" w:eastAsia="宋体" w:cs="宋体"/>
                <w:i w:val="0"/>
                <w:color w:val="000000"/>
                <w:sz w:val="22"/>
                <w:szCs w:val="22"/>
                <w:u w:val="none"/>
              </w:rPr>
            </w:pPr>
          </w:p>
        </w:tc>
        <w:tc>
          <w:tcPr>
            <w:tcW w:w="523"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19</w:t>
            </w:r>
          </w:p>
        </w:tc>
        <w:tc>
          <w:tcPr>
            <w:tcW w:w="3051" w:type="dxa"/>
            <w:tcBorders>
              <w:bottom w:val="single" w:color="000000" w:sz="4" w:space="0"/>
              <w:right w:val="single" w:color="000000" w:sz="4" w:space="0"/>
            </w:tcBorders>
            <w:vAlign w:val="center"/>
          </w:tcPr>
          <w:p>
            <w:pPr>
              <w:shd w:val="clear" w:color="000000" w:fill="auto"/>
              <w:jc w:val="right"/>
              <w:rPr>
                <w:rFonts w:hint="eastAsia" w:ascii="宋体" w:hAnsi="宋体" w:eastAsia="宋体" w:cs="宋体"/>
                <w:i w:val="0"/>
                <w:color w:val="000000"/>
                <w:sz w:val="22"/>
                <w:szCs w:val="22"/>
                <w:u w:val="none"/>
              </w:rPr>
            </w:pPr>
          </w:p>
        </w:tc>
        <w:tc>
          <w:tcPr>
            <w:tcW w:w="3037" w:type="dxa"/>
            <w:tcBorders>
              <w:bottom w:val="single" w:color="000000" w:sz="4" w:space="0"/>
              <w:right w:val="single" w:color="000000" w:sz="4" w:space="0"/>
            </w:tcBorders>
            <w:vAlign w:val="center"/>
          </w:tcPr>
          <w:p>
            <w:pPr>
              <w:widowControl/>
              <w:shd w:val="clear" w:color="040000" w:fill="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十九、住房保障支出</w:t>
            </w:r>
          </w:p>
        </w:tc>
        <w:tc>
          <w:tcPr>
            <w:tcW w:w="523"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46</w:t>
            </w:r>
          </w:p>
        </w:tc>
        <w:tc>
          <w:tcPr>
            <w:tcW w:w="1537"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105"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436"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037" w:type="dxa"/>
            <w:tcBorders>
              <w:left w:val="single" w:color="000000" w:sz="4" w:space="0"/>
              <w:bottom w:val="single" w:color="000000" w:sz="4" w:space="0"/>
              <w:right w:val="single" w:color="000000" w:sz="4" w:space="0"/>
            </w:tcBorders>
            <w:vAlign w:val="center"/>
          </w:tcPr>
          <w:p>
            <w:pPr>
              <w:shd w:val="clear" w:color="000000" w:fill="auto"/>
              <w:jc w:val="left"/>
              <w:rPr>
                <w:rFonts w:hint="eastAsia" w:ascii="宋体" w:hAnsi="宋体" w:eastAsia="宋体" w:cs="宋体"/>
                <w:i w:val="0"/>
                <w:color w:val="000000"/>
                <w:sz w:val="22"/>
                <w:szCs w:val="22"/>
                <w:u w:val="none"/>
              </w:rPr>
            </w:pPr>
          </w:p>
        </w:tc>
        <w:tc>
          <w:tcPr>
            <w:tcW w:w="523"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w:t>
            </w:r>
          </w:p>
        </w:tc>
        <w:tc>
          <w:tcPr>
            <w:tcW w:w="3051" w:type="dxa"/>
            <w:tcBorders>
              <w:bottom w:val="single" w:color="000000" w:sz="4" w:space="0"/>
              <w:right w:val="single" w:color="000000" w:sz="4" w:space="0"/>
            </w:tcBorders>
            <w:vAlign w:val="center"/>
          </w:tcPr>
          <w:p>
            <w:pPr>
              <w:shd w:val="clear" w:color="000000" w:fill="auto"/>
              <w:jc w:val="right"/>
              <w:rPr>
                <w:rFonts w:hint="eastAsia" w:ascii="宋体" w:hAnsi="宋体" w:eastAsia="宋体" w:cs="宋体"/>
                <w:i w:val="0"/>
                <w:color w:val="000000"/>
                <w:sz w:val="22"/>
                <w:szCs w:val="22"/>
                <w:u w:val="none"/>
              </w:rPr>
            </w:pPr>
          </w:p>
        </w:tc>
        <w:tc>
          <w:tcPr>
            <w:tcW w:w="3037" w:type="dxa"/>
            <w:tcBorders>
              <w:bottom w:val="single" w:color="000000" w:sz="4" w:space="0"/>
              <w:right w:val="single" w:color="000000" w:sz="4" w:space="0"/>
            </w:tcBorders>
            <w:vAlign w:val="center"/>
          </w:tcPr>
          <w:p>
            <w:pPr>
              <w:widowControl/>
              <w:shd w:val="clear" w:color="040000" w:fill="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二十、粮油物资储备支出</w:t>
            </w:r>
          </w:p>
        </w:tc>
        <w:tc>
          <w:tcPr>
            <w:tcW w:w="523"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47</w:t>
            </w:r>
          </w:p>
        </w:tc>
        <w:tc>
          <w:tcPr>
            <w:tcW w:w="1537"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105"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436"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037" w:type="dxa"/>
            <w:tcBorders>
              <w:left w:val="single" w:color="000000" w:sz="4" w:space="0"/>
              <w:bottom w:val="single" w:color="000000" w:sz="4" w:space="0"/>
              <w:right w:val="single" w:color="000000" w:sz="4" w:space="0"/>
            </w:tcBorders>
            <w:vAlign w:val="center"/>
          </w:tcPr>
          <w:p>
            <w:pPr>
              <w:shd w:val="clear" w:color="000000" w:fill="auto"/>
              <w:jc w:val="left"/>
              <w:rPr>
                <w:rFonts w:hint="eastAsia" w:ascii="宋体" w:hAnsi="宋体" w:eastAsia="宋体" w:cs="宋体"/>
                <w:i w:val="0"/>
                <w:color w:val="000000"/>
                <w:sz w:val="22"/>
                <w:szCs w:val="22"/>
                <w:u w:val="none"/>
              </w:rPr>
            </w:pPr>
          </w:p>
        </w:tc>
        <w:tc>
          <w:tcPr>
            <w:tcW w:w="523"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21</w:t>
            </w:r>
          </w:p>
        </w:tc>
        <w:tc>
          <w:tcPr>
            <w:tcW w:w="3051" w:type="dxa"/>
            <w:tcBorders>
              <w:bottom w:val="single" w:color="000000" w:sz="4" w:space="0"/>
              <w:right w:val="single" w:color="000000" w:sz="4" w:space="0"/>
            </w:tcBorders>
            <w:vAlign w:val="center"/>
          </w:tcPr>
          <w:p>
            <w:pPr>
              <w:shd w:val="clear" w:color="000000" w:fill="auto"/>
              <w:jc w:val="right"/>
              <w:rPr>
                <w:rFonts w:hint="eastAsia" w:ascii="宋体" w:hAnsi="宋体" w:eastAsia="宋体" w:cs="宋体"/>
                <w:i w:val="0"/>
                <w:color w:val="000000"/>
                <w:sz w:val="22"/>
                <w:szCs w:val="22"/>
                <w:u w:val="none"/>
              </w:rPr>
            </w:pPr>
          </w:p>
        </w:tc>
        <w:tc>
          <w:tcPr>
            <w:tcW w:w="3037" w:type="dxa"/>
            <w:tcBorders>
              <w:bottom w:val="single" w:color="000000" w:sz="4" w:space="0"/>
              <w:right w:val="single" w:color="000000" w:sz="4" w:space="0"/>
            </w:tcBorders>
            <w:vAlign w:val="center"/>
          </w:tcPr>
          <w:p>
            <w:pPr>
              <w:widowControl/>
              <w:shd w:val="clear" w:color="040000" w:fill="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二十一、其他支出</w:t>
            </w:r>
          </w:p>
        </w:tc>
        <w:tc>
          <w:tcPr>
            <w:tcW w:w="523"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48</w:t>
            </w:r>
          </w:p>
        </w:tc>
        <w:tc>
          <w:tcPr>
            <w:tcW w:w="1537"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105"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436"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037" w:type="dxa"/>
            <w:tcBorders>
              <w:left w:val="single" w:color="000000" w:sz="4" w:space="0"/>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本年收入合计</w:t>
            </w:r>
          </w:p>
        </w:tc>
        <w:tc>
          <w:tcPr>
            <w:tcW w:w="523"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22</w:t>
            </w:r>
          </w:p>
        </w:tc>
        <w:tc>
          <w:tcPr>
            <w:tcW w:w="3051"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12,144.59</w:t>
            </w:r>
          </w:p>
        </w:tc>
        <w:tc>
          <w:tcPr>
            <w:tcW w:w="3037"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本年支出合计</w:t>
            </w:r>
          </w:p>
        </w:tc>
        <w:tc>
          <w:tcPr>
            <w:tcW w:w="523"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49</w:t>
            </w:r>
          </w:p>
        </w:tc>
        <w:tc>
          <w:tcPr>
            <w:tcW w:w="1537"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12,144.59</w:t>
            </w:r>
          </w:p>
        </w:tc>
        <w:tc>
          <w:tcPr>
            <w:tcW w:w="1105"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12,144.59</w:t>
            </w:r>
          </w:p>
        </w:tc>
        <w:tc>
          <w:tcPr>
            <w:tcW w:w="1436"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037" w:type="dxa"/>
            <w:tcBorders>
              <w:left w:val="single" w:color="000000" w:sz="4" w:space="0"/>
              <w:bottom w:val="single" w:color="000000" w:sz="4" w:space="0"/>
              <w:right w:val="single" w:color="000000" w:sz="4" w:space="0"/>
            </w:tcBorders>
            <w:vAlign w:val="center"/>
          </w:tcPr>
          <w:p>
            <w:pPr>
              <w:widowControl/>
              <w:shd w:val="clear" w:color="040000" w:fill="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年初财政拨款结转和结余</w:t>
            </w:r>
          </w:p>
        </w:tc>
        <w:tc>
          <w:tcPr>
            <w:tcW w:w="523"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23</w:t>
            </w:r>
          </w:p>
        </w:tc>
        <w:tc>
          <w:tcPr>
            <w:tcW w:w="3051"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3037" w:type="dxa"/>
            <w:tcBorders>
              <w:bottom w:val="single" w:color="000000" w:sz="4" w:space="0"/>
              <w:right w:val="single" w:color="000000" w:sz="4" w:space="0"/>
            </w:tcBorders>
            <w:vAlign w:val="center"/>
          </w:tcPr>
          <w:p>
            <w:pPr>
              <w:widowControl/>
              <w:shd w:val="clear" w:color="040000" w:fill="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年末财政拨款结转和结余</w:t>
            </w:r>
          </w:p>
        </w:tc>
        <w:tc>
          <w:tcPr>
            <w:tcW w:w="523"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50</w:t>
            </w:r>
          </w:p>
        </w:tc>
        <w:tc>
          <w:tcPr>
            <w:tcW w:w="1537"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105"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436"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037" w:type="dxa"/>
            <w:tcBorders>
              <w:left w:val="single" w:color="000000" w:sz="4" w:space="0"/>
              <w:bottom w:val="single" w:color="000000" w:sz="4" w:space="0"/>
              <w:right w:val="single" w:color="000000" w:sz="4" w:space="0"/>
            </w:tcBorders>
            <w:vAlign w:val="center"/>
          </w:tcPr>
          <w:p>
            <w:pPr>
              <w:widowControl/>
              <w:shd w:val="clear" w:color="040000" w:fill="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一般公共预算财政拨款</w:t>
            </w:r>
          </w:p>
        </w:tc>
        <w:tc>
          <w:tcPr>
            <w:tcW w:w="523"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24</w:t>
            </w:r>
          </w:p>
        </w:tc>
        <w:tc>
          <w:tcPr>
            <w:tcW w:w="3051"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3037" w:type="dxa"/>
            <w:tcBorders>
              <w:bottom w:val="single" w:color="000000" w:sz="4" w:space="0"/>
              <w:right w:val="single" w:color="000000" w:sz="4" w:space="0"/>
            </w:tcBorders>
            <w:vAlign w:val="center"/>
          </w:tcPr>
          <w:p>
            <w:pPr>
              <w:shd w:val="clear" w:color="000000" w:fill="auto"/>
              <w:jc w:val="left"/>
              <w:rPr>
                <w:rFonts w:hint="eastAsia" w:ascii="宋体" w:hAnsi="宋体" w:eastAsia="宋体" w:cs="宋体"/>
                <w:i w:val="0"/>
                <w:color w:val="000000"/>
                <w:sz w:val="22"/>
                <w:szCs w:val="22"/>
                <w:u w:val="none"/>
              </w:rPr>
            </w:pPr>
          </w:p>
        </w:tc>
        <w:tc>
          <w:tcPr>
            <w:tcW w:w="523"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51</w:t>
            </w:r>
          </w:p>
        </w:tc>
        <w:tc>
          <w:tcPr>
            <w:tcW w:w="1537" w:type="dxa"/>
            <w:tcBorders>
              <w:bottom w:val="single" w:color="000000" w:sz="4" w:space="0"/>
              <w:right w:val="single" w:color="000000" w:sz="4" w:space="0"/>
            </w:tcBorders>
            <w:vAlign w:val="center"/>
          </w:tcPr>
          <w:p>
            <w:pPr>
              <w:shd w:val="clear" w:color="000000" w:fill="auto"/>
              <w:jc w:val="right"/>
              <w:rPr>
                <w:rFonts w:hint="eastAsia" w:ascii="宋体" w:hAnsi="宋体" w:eastAsia="宋体" w:cs="宋体"/>
                <w:i w:val="0"/>
                <w:color w:val="000000"/>
                <w:sz w:val="22"/>
                <w:szCs w:val="22"/>
                <w:u w:val="none"/>
              </w:rPr>
            </w:pPr>
          </w:p>
        </w:tc>
        <w:tc>
          <w:tcPr>
            <w:tcW w:w="1105" w:type="dxa"/>
            <w:tcBorders>
              <w:bottom w:val="single" w:color="000000" w:sz="4" w:space="0"/>
              <w:right w:val="single" w:color="000000" w:sz="4" w:space="0"/>
            </w:tcBorders>
            <w:vAlign w:val="center"/>
          </w:tcPr>
          <w:p>
            <w:pPr>
              <w:shd w:val="clear" w:color="000000" w:fill="auto"/>
              <w:jc w:val="right"/>
              <w:rPr>
                <w:rFonts w:hint="eastAsia" w:ascii="宋体" w:hAnsi="宋体" w:eastAsia="宋体" w:cs="宋体"/>
                <w:i w:val="0"/>
                <w:color w:val="000000"/>
                <w:sz w:val="22"/>
                <w:szCs w:val="22"/>
                <w:u w:val="none"/>
              </w:rPr>
            </w:pPr>
          </w:p>
        </w:tc>
        <w:tc>
          <w:tcPr>
            <w:tcW w:w="1436" w:type="dxa"/>
            <w:tcBorders>
              <w:bottom w:val="single" w:color="000000" w:sz="4" w:space="0"/>
              <w:right w:val="single" w:color="000000" w:sz="4" w:space="0"/>
            </w:tcBorders>
            <w:vAlign w:val="center"/>
          </w:tcPr>
          <w:p>
            <w:pPr>
              <w:shd w:val="clear" w:color="000000" w:fill="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037" w:type="dxa"/>
            <w:tcBorders>
              <w:left w:val="single" w:color="000000" w:sz="4" w:space="0"/>
              <w:bottom w:val="single" w:color="000000" w:sz="4" w:space="0"/>
              <w:right w:val="single" w:color="000000" w:sz="4" w:space="0"/>
            </w:tcBorders>
            <w:vAlign w:val="center"/>
          </w:tcPr>
          <w:p>
            <w:pPr>
              <w:widowControl/>
              <w:shd w:val="clear" w:color="040000" w:fill="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政府性基金预算财政拨款</w:t>
            </w:r>
          </w:p>
        </w:tc>
        <w:tc>
          <w:tcPr>
            <w:tcW w:w="523"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25</w:t>
            </w:r>
          </w:p>
        </w:tc>
        <w:tc>
          <w:tcPr>
            <w:tcW w:w="3051"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3037" w:type="dxa"/>
            <w:tcBorders>
              <w:bottom w:val="single" w:color="000000" w:sz="4" w:space="0"/>
              <w:right w:val="single" w:color="000000" w:sz="4" w:space="0"/>
            </w:tcBorders>
            <w:vAlign w:val="center"/>
          </w:tcPr>
          <w:p>
            <w:pPr>
              <w:shd w:val="clear" w:color="000000" w:fill="auto"/>
              <w:jc w:val="left"/>
              <w:rPr>
                <w:rFonts w:hint="eastAsia" w:ascii="宋体" w:hAnsi="宋体" w:eastAsia="宋体" w:cs="宋体"/>
                <w:i w:val="0"/>
                <w:color w:val="000000"/>
                <w:sz w:val="22"/>
                <w:szCs w:val="22"/>
                <w:u w:val="none"/>
              </w:rPr>
            </w:pPr>
          </w:p>
        </w:tc>
        <w:tc>
          <w:tcPr>
            <w:tcW w:w="523"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52</w:t>
            </w:r>
          </w:p>
        </w:tc>
        <w:tc>
          <w:tcPr>
            <w:tcW w:w="1537" w:type="dxa"/>
            <w:tcBorders>
              <w:bottom w:val="single" w:color="000000" w:sz="4" w:space="0"/>
              <w:right w:val="single" w:color="000000" w:sz="4" w:space="0"/>
            </w:tcBorders>
            <w:vAlign w:val="center"/>
          </w:tcPr>
          <w:p>
            <w:pPr>
              <w:shd w:val="clear" w:color="000000" w:fill="auto"/>
              <w:jc w:val="right"/>
              <w:rPr>
                <w:rFonts w:hint="eastAsia" w:ascii="宋体" w:hAnsi="宋体" w:eastAsia="宋体" w:cs="宋体"/>
                <w:i w:val="0"/>
                <w:color w:val="000000"/>
                <w:sz w:val="22"/>
                <w:szCs w:val="22"/>
                <w:u w:val="none"/>
              </w:rPr>
            </w:pPr>
          </w:p>
        </w:tc>
        <w:tc>
          <w:tcPr>
            <w:tcW w:w="1105" w:type="dxa"/>
            <w:tcBorders>
              <w:bottom w:val="single" w:color="000000" w:sz="4" w:space="0"/>
              <w:right w:val="single" w:color="000000" w:sz="4" w:space="0"/>
            </w:tcBorders>
            <w:vAlign w:val="center"/>
          </w:tcPr>
          <w:p>
            <w:pPr>
              <w:shd w:val="clear" w:color="000000" w:fill="auto"/>
              <w:jc w:val="right"/>
              <w:rPr>
                <w:rFonts w:hint="eastAsia" w:ascii="宋体" w:hAnsi="宋体" w:eastAsia="宋体" w:cs="宋体"/>
                <w:i w:val="0"/>
                <w:color w:val="000000"/>
                <w:sz w:val="22"/>
                <w:szCs w:val="22"/>
                <w:u w:val="none"/>
              </w:rPr>
            </w:pPr>
          </w:p>
        </w:tc>
        <w:tc>
          <w:tcPr>
            <w:tcW w:w="1436" w:type="dxa"/>
            <w:tcBorders>
              <w:bottom w:val="single" w:color="000000" w:sz="4" w:space="0"/>
              <w:right w:val="single" w:color="000000" w:sz="4" w:space="0"/>
            </w:tcBorders>
            <w:vAlign w:val="center"/>
          </w:tcPr>
          <w:p>
            <w:pPr>
              <w:shd w:val="clear" w:color="000000" w:fill="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037" w:type="dxa"/>
            <w:tcBorders>
              <w:left w:val="single" w:color="000000" w:sz="4" w:space="0"/>
              <w:bottom w:val="single" w:color="000000" w:sz="4" w:space="0"/>
              <w:right w:val="single" w:color="000000" w:sz="4" w:space="0"/>
            </w:tcBorders>
            <w:vAlign w:val="center"/>
          </w:tcPr>
          <w:p>
            <w:pPr>
              <w:shd w:val="clear" w:color="000000" w:fill="auto"/>
              <w:jc w:val="left"/>
              <w:rPr>
                <w:rFonts w:hint="eastAsia" w:ascii="宋体" w:hAnsi="宋体" w:eastAsia="宋体" w:cs="宋体"/>
                <w:i w:val="0"/>
                <w:color w:val="000000"/>
                <w:sz w:val="22"/>
                <w:szCs w:val="22"/>
                <w:u w:val="none"/>
              </w:rPr>
            </w:pPr>
          </w:p>
        </w:tc>
        <w:tc>
          <w:tcPr>
            <w:tcW w:w="523"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26</w:t>
            </w:r>
          </w:p>
        </w:tc>
        <w:tc>
          <w:tcPr>
            <w:tcW w:w="3051" w:type="dxa"/>
            <w:tcBorders>
              <w:bottom w:val="single" w:color="000000" w:sz="4" w:space="0"/>
              <w:right w:val="single" w:color="000000" w:sz="4" w:space="0"/>
            </w:tcBorders>
            <w:vAlign w:val="center"/>
          </w:tcPr>
          <w:p>
            <w:pPr>
              <w:shd w:val="clear" w:color="000000" w:fill="auto"/>
              <w:jc w:val="right"/>
              <w:rPr>
                <w:rFonts w:hint="eastAsia" w:ascii="宋体" w:hAnsi="宋体" w:eastAsia="宋体" w:cs="宋体"/>
                <w:i w:val="0"/>
                <w:color w:val="000000"/>
                <w:sz w:val="22"/>
                <w:szCs w:val="22"/>
                <w:u w:val="none"/>
              </w:rPr>
            </w:pPr>
          </w:p>
        </w:tc>
        <w:tc>
          <w:tcPr>
            <w:tcW w:w="3037" w:type="dxa"/>
            <w:tcBorders>
              <w:bottom w:val="single" w:color="000000" w:sz="4" w:space="0"/>
              <w:right w:val="single" w:color="000000" w:sz="4" w:space="0"/>
            </w:tcBorders>
            <w:vAlign w:val="center"/>
          </w:tcPr>
          <w:p>
            <w:pPr>
              <w:shd w:val="clear" w:color="000000" w:fill="auto"/>
              <w:jc w:val="left"/>
              <w:rPr>
                <w:rFonts w:hint="eastAsia" w:ascii="宋体" w:hAnsi="宋体" w:eastAsia="宋体" w:cs="宋体"/>
                <w:i w:val="0"/>
                <w:color w:val="000000"/>
                <w:sz w:val="22"/>
                <w:szCs w:val="22"/>
                <w:u w:val="none"/>
              </w:rPr>
            </w:pPr>
          </w:p>
        </w:tc>
        <w:tc>
          <w:tcPr>
            <w:tcW w:w="523"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53</w:t>
            </w:r>
          </w:p>
        </w:tc>
        <w:tc>
          <w:tcPr>
            <w:tcW w:w="1537" w:type="dxa"/>
            <w:tcBorders>
              <w:bottom w:val="single" w:color="000000" w:sz="4" w:space="0"/>
              <w:right w:val="single" w:color="000000" w:sz="4" w:space="0"/>
            </w:tcBorders>
            <w:vAlign w:val="center"/>
          </w:tcPr>
          <w:p>
            <w:pPr>
              <w:shd w:val="clear" w:color="000000" w:fill="auto"/>
              <w:jc w:val="right"/>
              <w:rPr>
                <w:rFonts w:hint="eastAsia" w:ascii="宋体" w:hAnsi="宋体" w:eastAsia="宋体" w:cs="宋体"/>
                <w:i w:val="0"/>
                <w:color w:val="000000"/>
                <w:sz w:val="22"/>
                <w:szCs w:val="22"/>
                <w:u w:val="none"/>
              </w:rPr>
            </w:pPr>
          </w:p>
        </w:tc>
        <w:tc>
          <w:tcPr>
            <w:tcW w:w="1105" w:type="dxa"/>
            <w:tcBorders>
              <w:bottom w:val="single" w:color="000000" w:sz="4" w:space="0"/>
              <w:right w:val="single" w:color="000000" w:sz="4" w:space="0"/>
            </w:tcBorders>
            <w:vAlign w:val="center"/>
          </w:tcPr>
          <w:p>
            <w:pPr>
              <w:shd w:val="clear" w:color="000000" w:fill="auto"/>
              <w:jc w:val="right"/>
              <w:rPr>
                <w:rFonts w:hint="eastAsia" w:ascii="宋体" w:hAnsi="宋体" w:eastAsia="宋体" w:cs="宋体"/>
                <w:i w:val="0"/>
                <w:color w:val="000000"/>
                <w:sz w:val="22"/>
                <w:szCs w:val="22"/>
                <w:u w:val="none"/>
              </w:rPr>
            </w:pPr>
          </w:p>
        </w:tc>
        <w:tc>
          <w:tcPr>
            <w:tcW w:w="1436" w:type="dxa"/>
            <w:tcBorders>
              <w:bottom w:val="single" w:color="000000" w:sz="4" w:space="0"/>
              <w:right w:val="single" w:color="000000" w:sz="4" w:space="0"/>
            </w:tcBorders>
            <w:vAlign w:val="center"/>
          </w:tcPr>
          <w:p>
            <w:pPr>
              <w:shd w:val="clear" w:color="000000" w:fill="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037" w:type="dxa"/>
            <w:tcBorders>
              <w:left w:val="single" w:color="000000" w:sz="4" w:space="0"/>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总计</w:t>
            </w:r>
          </w:p>
        </w:tc>
        <w:tc>
          <w:tcPr>
            <w:tcW w:w="523"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27</w:t>
            </w:r>
          </w:p>
        </w:tc>
        <w:tc>
          <w:tcPr>
            <w:tcW w:w="3051"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12,144.59</w:t>
            </w:r>
          </w:p>
        </w:tc>
        <w:tc>
          <w:tcPr>
            <w:tcW w:w="3037"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总计</w:t>
            </w:r>
          </w:p>
        </w:tc>
        <w:tc>
          <w:tcPr>
            <w:tcW w:w="523" w:type="dxa"/>
            <w:tcBorders>
              <w:bottom w:val="single" w:color="000000" w:sz="4" w:space="0"/>
              <w:right w:val="single" w:color="000000" w:sz="4" w:space="0"/>
            </w:tcBorders>
            <w:vAlign w:val="center"/>
          </w:tcPr>
          <w:p>
            <w:pPr>
              <w:widowControl/>
              <w:shd w:val="clear" w:color="040000" w:fill="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54</w:t>
            </w:r>
          </w:p>
        </w:tc>
        <w:tc>
          <w:tcPr>
            <w:tcW w:w="1537"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12,144.59</w:t>
            </w:r>
          </w:p>
        </w:tc>
        <w:tc>
          <w:tcPr>
            <w:tcW w:w="1105"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12,144.59</w:t>
            </w:r>
          </w:p>
        </w:tc>
        <w:tc>
          <w:tcPr>
            <w:tcW w:w="1436" w:type="dxa"/>
            <w:tcBorders>
              <w:bottom w:val="single" w:color="000000" w:sz="4" w:space="0"/>
              <w:right w:val="single" w:color="000000" w:sz="4" w:space="0"/>
            </w:tcBorders>
            <w:vAlign w:val="center"/>
          </w:tcPr>
          <w:p>
            <w:pPr>
              <w:widowControl/>
              <w:shd w:val="clear" w:color="040000" w:fill="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trPr>
        <w:tc>
          <w:tcPr>
            <w:tcW w:w="14249" w:type="dxa"/>
            <w:gridSpan w:val="8"/>
            <w:vAlign w:val="center"/>
          </w:tcPr>
          <w:p>
            <w:pPr>
              <w:widowControl/>
              <w:shd w:val="clear" w:color="040000" w:fill="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注：本表反映部门本年度一般公共预算财政拨款和政府性基金预算财政拨款的总收支和年末结转结余情况。本表金额转换为万元时，因四舍五入可能存在尾差。</w:t>
            </w:r>
          </w:p>
        </w:tc>
      </w:tr>
    </w:tbl>
    <w:p>
      <w:pPr>
        <w:shd w:val="clear" w:color="000000" w:fill="auto"/>
        <w:spacing w:line="200" w:lineRule="exact"/>
        <w:rPr>
          <w:rFonts w:hint="eastAsia" w:ascii="黑体" w:hAnsi="黑体" w:eastAsia="黑体" w:cs="黑体"/>
          <w:sz w:val="30"/>
          <w:szCs w:val="30"/>
        </w:rPr>
      </w:pPr>
    </w:p>
    <w:p>
      <w:pPr>
        <w:shd w:val="clear" w:color="000000" w:fill="auto"/>
        <w:spacing w:before="58"/>
        <w:ind w:right="3893"/>
        <w:jc w:val="both"/>
        <w:rPr>
          <w:rFonts w:hint="eastAsia" w:ascii="黑体" w:eastAsia="黑体"/>
          <w:sz w:val="30"/>
        </w:rPr>
      </w:pPr>
      <w:bookmarkStart w:id="0" w:name="page8"/>
      <w:bookmarkEnd w:id="0"/>
      <w:bookmarkStart w:id="1" w:name="page7"/>
      <w:bookmarkEnd w:id="1"/>
    </w:p>
    <w:p>
      <w:pPr>
        <w:shd w:val="clear" w:color="000000" w:fill="auto"/>
        <w:spacing w:before="58"/>
        <w:ind w:right="3893" w:firstLine="9300" w:firstLineChars="3100"/>
        <w:jc w:val="both"/>
        <w:rPr>
          <w:rFonts w:hint="eastAsia" w:ascii="黑体" w:eastAsia="黑体"/>
          <w:sz w:val="30"/>
        </w:rPr>
      </w:pPr>
    </w:p>
    <w:p>
      <w:pPr>
        <w:shd w:val="clear" w:color="000000" w:fill="auto"/>
        <w:spacing w:line="233" w:lineRule="exact"/>
        <w:rPr>
          <w:rFonts w:hint="eastAsia" w:ascii="黑体" w:hAnsi="黑体" w:eastAsia="黑体" w:cs="黑体"/>
          <w:sz w:val="48"/>
          <w:szCs w:val="48"/>
          <w:lang w:val="en-US" w:eastAsia="zh-CN"/>
        </w:rPr>
      </w:pPr>
      <w:r>
        <w:rPr>
          <w:rFonts w:hint="eastAsia" w:ascii="Times New Roman" w:hAnsi="Times New Roman" w:eastAsia="宋体"/>
          <w:lang w:val="en-US" w:eastAsia="zh-CN"/>
        </w:rPr>
        <w:t xml:space="preserve">                         </w:t>
      </w:r>
      <w:r>
        <w:rPr>
          <w:rFonts w:hint="eastAsia" w:ascii="黑体" w:hAnsi="黑体" w:eastAsia="黑体" w:cs="黑体"/>
          <w:sz w:val="48"/>
          <w:szCs w:val="48"/>
          <w:lang w:val="en-US" w:eastAsia="zh-CN"/>
        </w:rPr>
        <w:t xml:space="preserve">         </w:t>
      </w:r>
    </w:p>
    <w:p>
      <w:pPr>
        <w:shd w:val="clear" w:color="000000" w:fill="auto"/>
        <w:sectPr>
          <w:pgSz w:w="16838" w:h="11900" w:orient="landscape"/>
          <w:pgMar w:top="1100" w:right="1298" w:bottom="278" w:left="1321" w:header="0" w:footer="0" w:gutter="0"/>
          <w:cols w:space="720" w:num="1"/>
          <w:docGrid w:linePitch="360" w:charSpace="0"/>
        </w:sectPr>
      </w:pPr>
    </w:p>
    <w:tbl>
      <w:tblPr>
        <w:tblStyle w:val="5"/>
        <w:tblW w:w="1410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35"/>
        <w:gridCol w:w="1028"/>
        <w:gridCol w:w="1102"/>
        <w:gridCol w:w="5357"/>
        <w:gridCol w:w="3067"/>
        <w:gridCol w:w="1"/>
        <w:gridCol w:w="1308"/>
        <w:gridCol w:w="13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14107" w:type="dxa"/>
            <w:gridSpan w:val="8"/>
            <w:shd w:val="clear" w:color="auto" w:fill="auto"/>
            <w:vAlign w:val="bottom"/>
          </w:tcPr>
          <w:p>
            <w:pPr>
              <w:widowControl/>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935" w:type="dxa"/>
            <w:shd w:val="clear" w:color="auto" w:fill="auto"/>
            <w:vAlign w:val="bottom"/>
          </w:tcPr>
          <w:p>
            <w:pPr>
              <w:rPr>
                <w:rFonts w:hint="eastAsia" w:ascii="Arial" w:hAnsi="Arial" w:cs="Arial"/>
                <w:i w:val="0"/>
                <w:color w:val="000000"/>
                <w:sz w:val="20"/>
                <w:szCs w:val="20"/>
                <w:u w:val="none"/>
              </w:rPr>
            </w:pPr>
          </w:p>
        </w:tc>
        <w:tc>
          <w:tcPr>
            <w:tcW w:w="1028" w:type="dxa"/>
            <w:shd w:val="clear" w:color="auto" w:fill="auto"/>
            <w:vAlign w:val="bottom"/>
          </w:tcPr>
          <w:p>
            <w:pPr>
              <w:rPr>
                <w:rFonts w:hint="default" w:ascii="Arial" w:hAnsi="Arial" w:cs="Arial"/>
                <w:i w:val="0"/>
                <w:color w:val="000000"/>
                <w:sz w:val="20"/>
                <w:szCs w:val="20"/>
                <w:u w:val="none"/>
              </w:rPr>
            </w:pPr>
          </w:p>
        </w:tc>
        <w:tc>
          <w:tcPr>
            <w:tcW w:w="1102" w:type="dxa"/>
            <w:shd w:val="clear" w:color="auto" w:fill="auto"/>
            <w:vAlign w:val="bottom"/>
          </w:tcPr>
          <w:p>
            <w:pPr>
              <w:rPr>
                <w:rFonts w:hint="default" w:ascii="Arial" w:hAnsi="Arial" w:cs="Arial"/>
                <w:i w:val="0"/>
                <w:color w:val="000000"/>
                <w:sz w:val="20"/>
                <w:szCs w:val="20"/>
                <w:u w:val="none"/>
              </w:rPr>
            </w:pPr>
          </w:p>
        </w:tc>
        <w:tc>
          <w:tcPr>
            <w:tcW w:w="5357" w:type="dxa"/>
            <w:shd w:val="clear" w:color="auto" w:fill="auto"/>
            <w:vAlign w:val="bottom"/>
          </w:tcPr>
          <w:p>
            <w:pPr>
              <w:rPr>
                <w:rFonts w:hint="default" w:ascii="Arial" w:hAnsi="Arial" w:cs="Arial"/>
                <w:i w:val="0"/>
                <w:color w:val="000000"/>
                <w:sz w:val="20"/>
                <w:szCs w:val="20"/>
                <w:u w:val="none"/>
              </w:rPr>
            </w:pPr>
          </w:p>
        </w:tc>
        <w:tc>
          <w:tcPr>
            <w:tcW w:w="3068" w:type="dxa"/>
            <w:gridSpan w:val="2"/>
            <w:shd w:val="clear" w:color="auto" w:fill="auto"/>
            <w:vAlign w:val="bottom"/>
          </w:tcPr>
          <w:p>
            <w:pPr>
              <w:rPr>
                <w:rFonts w:hint="default" w:ascii="Arial" w:hAnsi="Arial" w:cs="Arial"/>
                <w:i w:val="0"/>
                <w:color w:val="000000"/>
                <w:sz w:val="20"/>
                <w:szCs w:val="20"/>
                <w:u w:val="none"/>
              </w:rPr>
            </w:pPr>
          </w:p>
        </w:tc>
        <w:tc>
          <w:tcPr>
            <w:tcW w:w="1308" w:type="dxa"/>
            <w:shd w:val="clear" w:color="auto" w:fill="auto"/>
            <w:vAlign w:val="bottom"/>
          </w:tcPr>
          <w:p>
            <w:pPr>
              <w:rPr>
                <w:rFonts w:hint="default" w:ascii="Arial" w:hAnsi="Arial" w:cs="Arial"/>
                <w:i w:val="0"/>
                <w:color w:val="000000"/>
                <w:sz w:val="20"/>
                <w:szCs w:val="20"/>
                <w:u w:val="none"/>
              </w:rPr>
            </w:pPr>
          </w:p>
        </w:tc>
        <w:tc>
          <w:tcPr>
            <w:tcW w:w="1309" w:type="dxa"/>
            <w:shd w:val="clear" w:color="auto" w:fill="auto"/>
            <w:vAlign w:val="bottom"/>
          </w:tcPr>
          <w:p>
            <w:pPr>
              <w:widowControl/>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1490" w:type="dxa"/>
            <w:gridSpan w:val="6"/>
            <w:shd w:val="clear" w:color="auto" w:fill="auto"/>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rPr>
              <w:t>部门：濮阳县教育局（本级）</w:t>
            </w:r>
          </w:p>
        </w:tc>
        <w:tc>
          <w:tcPr>
            <w:tcW w:w="1308" w:type="dxa"/>
            <w:shd w:val="clear" w:color="auto" w:fill="auto"/>
            <w:vAlign w:val="bottom"/>
          </w:tcPr>
          <w:p>
            <w:pPr>
              <w:rPr>
                <w:rFonts w:hint="default" w:ascii="Arial" w:hAnsi="Arial" w:cs="Arial"/>
                <w:i w:val="0"/>
                <w:color w:val="000000"/>
                <w:sz w:val="20"/>
                <w:szCs w:val="20"/>
                <w:u w:val="none"/>
              </w:rPr>
            </w:pPr>
          </w:p>
        </w:tc>
        <w:tc>
          <w:tcPr>
            <w:tcW w:w="1309" w:type="dxa"/>
            <w:shd w:val="clear" w:color="auto" w:fill="auto"/>
            <w:vAlign w:val="bottom"/>
          </w:tcPr>
          <w:p>
            <w:pPr>
              <w:widowControl/>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842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项目</w:t>
            </w:r>
          </w:p>
        </w:tc>
        <w:tc>
          <w:tcPr>
            <w:tcW w:w="5685" w:type="dxa"/>
            <w:gridSpan w:val="4"/>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065" w:type="dxa"/>
            <w:gridSpan w:val="3"/>
            <w:vMerge w:val="restart"/>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功能分类科目编码</w:t>
            </w:r>
          </w:p>
        </w:tc>
        <w:tc>
          <w:tcPr>
            <w:tcW w:w="5357" w:type="dxa"/>
            <w:vMerge w:val="restart"/>
            <w:tcBorders>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科目名称</w:t>
            </w:r>
          </w:p>
        </w:tc>
        <w:tc>
          <w:tcPr>
            <w:tcW w:w="3067" w:type="dxa"/>
            <w:vMerge w:val="restart"/>
            <w:tcBorders>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小计</w:t>
            </w:r>
          </w:p>
        </w:tc>
        <w:tc>
          <w:tcPr>
            <w:tcW w:w="1309" w:type="dxa"/>
            <w:gridSpan w:val="2"/>
            <w:vMerge w:val="restart"/>
            <w:tcBorders>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基本支出</w:t>
            </w:r>
          </w:p>
        </w:tc>
        <w:tc>
          <w:tcPr>
            <w:tcW w:w="1309" w:type="dxa"/>
            <w:vMerge w:val="restart"/>
            <w:tcBorders>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3065" w:type="dxa"/>
            <w:gridSpan w:val="3"/>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357"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067"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09" w:type="dxa"/>
            <w:gridSpan w:val="2"/>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09"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065" w:type="dxa"/>
            <w:gridSpan w:val="3"/>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357"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067"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09" w:type="dxa"/>
            <w:gridSpan w:val="2"/>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09"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8422" w:type="dxa"/>
            <w:gridSpan w:val="4"/>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2"/>
                <w:szCs w:val="22"/>
                <w:u w:val="none"/>
                <w:shd w:val="clear" w:color="auto" w:fill="auto"/>
              </w:rPr>
            </w:pPr>
            <w:r>
              <w:rPr>
                <w:rFonts w:hint="eastAsia" w:ascii="宋体" w:hAnsi="宋体" w:eastAsia="宋体" w:cs="宋体"/>
                <w:i w:val="0"/>
                <w:color w:val="000000"/>
                <w:kern w:val="0"/>
                <w:sz w:val="22"/>
                <w:szCs w:val="22"/>
                <w:u w:val="none"/>
                <w:shd w:val="clear" w:color="auto" w:fill="auto"/>
                <w:lang w:val="en-US" w:eastAsia="zh-CN"/>
              </w:rPr>
              <w:t>栏次</w:t>
            </w:r>
          </w:p>
        </w:tc>
        <w:tc>
          <w:tcPr>
            <w:tcW w:w="3067" w:type="dxa"/>
            <w:tcBorders>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w:t>
            </w:r>
          </w:p>
        </w:tc>
        <w:tc>
          <w:tcPr>
            <w:tcW w:w="1309" w:type="dxa"/>
            <w:gridSpan w:val="2"/>
            <w:tcBorders>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w:t>
            </w:r>
          </w:p>
        </w:tc>
        <w:tc>
          <w:tcPr>
            <w:tcW w:w="1309" w:type="dxa"/>
            <w:tcBorders>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8422" w:type="dxa"/>
            <w:gridSpan w:val="4"/>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2"/>
                <w:szCs w:val="22"/>
                <w:u w:val="none"/>
                <w:shd w:val="clear" w:color="auto" w:fill="auto"/>
              </w:rPr>
            </w:pPr>
            <w:r>
              <w:rPr>
                <w:rFonts w:hint="eastAsia" w:ascii="宋体" w:hAnsi="宋体" w:eastAsia="宋体" w:cs="宋体"/>
                <w:i w:val="0"/>
                <w:color w:val="000000"/>
                <w:kern w:val="0"/>
                <w:sz w:val="22"/>
                <w:szCs w:val="22"/>
                <w:u w:val="none"/>
                <w:shd w:val="clear" w:color="auto" w:fill="auto"/>
                <w:lang w:val="en-US" w:eastAsia="zh-CN"/>
              </w:rPr>
              <w:t>合计</w:t>
            </w:r>
          </w:p>
        </w:tc>
        <w:tc>
          <w:tcPr>
            <w:tcW w:w="3067" w:type="dxa"/>
            <w:tcBorders>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12,144.59</w:t>
            </w:r>
          </w:p>
        </w:tc>
        <w:tc>
          <w:tcPr>
            <w:tcW w:w="1309" w:type="dxa"/>
            <w:gridSpan w:val="2"/>
            <w:tcBorders>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4,464.67</w:t>
            </w:r>
          </w:p>
        </w:tc>
        <w:tc>
          <w:tcPr>
            <w:tcW w:w="1309" w:type="dxa"/>
            <w:tcBorders>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7,679.92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065"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22"/>
                <w:szCs w:val="22"/>
                <w:u w:val="none"/>
                <w:shd w:val="clear" w:color="auto" w:fill="auto"/>
              </w:rPr>
            </w:pPr>
            <w:r>
              <w:rPr>
                <w:rFonts w:hint="eastAsia" w:ascii="宋体" w:hAnsi="宋体" w:eastAsia="宋体" w:cs="宋体"/>
                <w:i w:val="0"/>
                <w:color w:val="000000"/>
                <w:kern w:val="0"/>
                <w:sz w:val="22"/>
                <w:szCs w:val="22"/>
                <w:u w:val="none"/>
                <w:shd w:val="clear" w:color="auto" w:fill="auto"/>
                <w:lang w:val="en-US" w:eastAsia="zh-CN"/>
              </w:rPr>
              <w:t>205</w:t>
            </w:r>
          </w:p>
        </w:tc>
        <w:tc>
          <w:tcPr>
            <w:tcW w:w="5357" w:type="dxa"/>
            <w:tcBorders>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22"/>
                <w:szCs w:val="22"/>
                <w:u w:val="none"/>
                <w:shd w:val="clear" w:color="auto" w:fill="auto"/>
              </w:rPr>
            </w:pPr>
            <w:r>
              <w:rPr>
                <w:rFonts w:hint="eastAsia" w:ascii="宋体" w:hAnsi="宋体" w:eastAsia="宋体" w:cs="宋体"/>
                <w:i w:val="0"/>
                <w:color w:val="000000"/>
                <w:kern w:val="0"/>
                <w:sz w:val="22"/>
                <w:szCs w:val="22"/>
                <w:u w:val="none"/>
                <w:shd w:val="clear" w:color="auto" w:fill="auto"/>
                <w:lang w:val="en-US" w:eastAsia="zh-CN"/>
              </w:rPr>
              <w:t>教育支出</w:t>
            </w:r>
          </w:p>
        </w:tc>
        <w:tc>
          <w:tcPr>
            <w:tcW w:w="3067" w:type="dxa"/>
            <w:tcBorders>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10,663.56</w:t>
            </w:r>
          </w:p>
        </w:tc>
        <w:tc>
          <w:tcPr>
            <w:tcW w:w="1309" w:type="dxa"/>
            <w:gridSpan w:val="2"/>
            <w:tcBorders>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4,243.64</w:t>
            </w:r>
          </w:p>
        </w:tc>
        <w:tc>
          <w:tcPr>
            <w:tcW w:w="1309" w:type="dxa"/>
            <w:tcBorders>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6,419.92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065"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20501</w:t>
            </w:r>
          </w:p>
        </w:tc>
        <w:tc>
          <w:tcPr>
            <w:tcW w:w="5357" w:type="dxa"/>
            <w:tcBorders>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教育管理事务</w:t>
            </w:r>
          </w:p>
        </w:tc>
        <w:tc>
          <w:tcPr>
            <w:tcW w:w="3067" w:type="dxa"/>
            <w:tcBorders>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316.00</w:t>
            </w:r>
          </w:p>
        </w:tc>
        <w:tc>
          <w:tcPr>
            <w:tcW w:w="1309" w:type="dxa"/>
            <w:gridSpan w:val="2"/>
            <w:tcBorders>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316.00</w:t>
            </w:r>
          </w:p>
        </w:tc>
        <w:tc>
          <w:tcPr>
            <w:tcW w:w="1309" w:type="dxa"/>
            <w:tcBorders>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065"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2050101</w:t>
            </w:r>
          </w:p>
        </w:tc>
        <w:tc>
          <w:tcPr>
            <w:tcW w:w="5357" w:type="dxa"/>
            <w:tcBorders>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行政运行</w:t>
            </w:r>
          </w:p>
        </w:tc>
        <w:tc>
          <w:tcPr>
            <w:tcW w:w="3067" w:type="dxa"/>
            <w:tcBorders>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258.00</w:t>
            </w:r>
          </w:p>
        </w:tc>
        <w:tc>
          <w:tcPr>
            <w:tcW w:w="1309" w:type="dxa"/>
            <w:gridSpan w:val="2"/>
            <w:tcBorders>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258.00</w:t>
            </w:r>
          </w:p>
        </w:tc>
        <w:tc>
          <w:tcPr>
            <w:tcW w:w="1309" w:type="dxa"/>
            <w:tcBorders>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065"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2050199</w:t>
            </w:r>
          </w:p>
        </w:tc>
        <w:tc>
          <w:tcPr>
            <w:tcW w:w="5357" w:type="dxa"/>
            <w:tcBorders>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其他教育管理事务支出</w:t>
            </w:r>
          </w:p>
        </w:tc>
        <w:tc>
          <w:tcPr>
            <w:tcW w:w="3067" w:type="dxa"/>
            <w:tcBorders>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58.00</w:t>
            </w:r>
          </w:p>
        </w:tc>
        <w:tc>
          <w:tcPr>
            <w:tcW w:w="1309" w:type="dxa"/>
            <w:gridSpan w:val="2"/>
            <w:tcBorders>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58.00</w:t>
            </w:r>
          </w:p>
        </w:tc>
        <w:tc>
          <w:tcPr>
            <w:tcW w:w="1309" w:type="dxa"/>
            <w:tcBorders>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065"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20502</w:t>
            </w:r>
          </w:p>
        </w:tc>
        <w:tc>
          <w:tcPr>
            <w:tcW w:w="5357" w:type="dxa"/>
            <w:tcBorders>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普通教育</w:t>
            </w:r>
          </w:p>
        </w:tc>
        <w:tc>
          <w:tcPr>
            <w:tcW w:w="3067" w:type="dxa"/>
            <w:tcBorders>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9,896.26</w:t>
            </w:r>
          </w:p>
        </w:tc>
        <w:tc>
          <w:tcPr>
            <w:tcW w:w="1309" w:type="dxa"/>
            <w:gridSpan w:val="2"/>
            <w:tcBorders>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3,476.34</w:t>
            </w:r>
          </w:p>
        </w:tc>
        <w:tc>
          <w:tcPr>
            <w:tcW w:w="1309" w:type="dxa"/>
            <w:tcBorders>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6,419.92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065"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2050201</w:t>
            </w:r>
          </w:p>
        </w:tc>
        <w:tc>
          <w:tcPr>
            <w:tcW w:w="5357" w:type="dxa"/>
            <w:tcBorders>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学前教育</w:t>
            </w:r>
          </w:p>
        </w:tc>
        <w:tc>
          <w:tcPr>
            <w:tcW w:w="3067" w:type="dxa"/>
            <w:tcBorders>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2,591.34</w:t>
            </w:r>
          </w:p>
        </w:tc>
        <w:tc>
          <w:tcPr>
            <w:tcW w:w="1309" w:type="dxa"/>
            <w:gridSpan w:val="2"/>
            <w:tcBorders>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309" w:type="dxa"/>
            <w:tcBorders>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2,591.34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065"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2050202</w:t>
            </w:r>
          </w:p>
        </w:tc>
        <w:tc>
          <w:tcPr>
            <w:tcW w:w="5357" w:type="dxa"/>
            <w:tcBorders>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小学教育</w:t>
            </w:r>
          </w:p>
        </w:tc>
        <w:tc>
          <w:tcPr>
            <w:tcW w:w="3067" w:type="dxa"/>
            <w:tcBorders>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222.69</w:t>
            </w:r>
          </w:p>
        </w:tc>
        <w:tc>
          <w:tcPr>
            <w:tcW w:w="1309" w:type="dxa"/>
            <w:gridSpan w:val="2"/>
            <w:tcBorders>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222.69</w:t>
            </w:r>
          </w:p>
        </w:tc>
        <w:tc>
          <w:tcPr>
            <w:tcW w:w="1309" w:type="dxa"/>
            <w:tcBorders>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065"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2050203</w:t>
            </w:r>
          </w:p>
        </w:tc>
        <w:tc>
          <w:tcPr>
            <w:tcW w:w="5357" w:type="dxa"/>
            <w:tcBorders>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初中教育</w:t>
            </w:r>
          </w:p>
        </w:tc>
        <w:tc>
          <w:tcPr>
            <w:tcW w:w="3067" w:type="dxa"/>
            <w:tcBorders>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5,776.83</w:t>
            </w:r>
          </w:p>
        </w:tc>
        <w:tc>
          <w:tcPr>
            <w:tcW w:w="1309" w:type="dxa"/>
            <w:gridSpan w:val="2"/>
            <w:tcBorders>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1,948.25</w:t>
            </w:r>
          </w:p>
        </w:tc>
        <w:tc>
          <w:tcPr>
            <w:tcW w:w="1309" w:type="dxa"/>
            <w:tcBorders>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3,828.58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065"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2050204</w:t>
            </w:r>
          </w:p>
        </w:tc>
        <w:tc>
          <w:tcPr>
            <w:tcW w:w="5357" w:type="dxa"/>
            <w:tcBorders>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高中教育</w:t>
            </w:r>
          </w:p>
        </w:tc>
        <w:tc>
          <w:tcPr>
            <w:tcW w:w="3067" w:type="dxa"/>
            <w:tcBorders>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345.40</w:t>
            </w:r>
          </w:p>
        </w:tc>
        <w:tc>
          <w:tcPr>
            <w:tcW w:w="1309" w:type="dxa"/>
            <w:gridSpan w:val="2"/>
            <w:tcBorders>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345.40</w:t>
            </w:r>
          </w:p>
        </w:tc>
        <w:tc>
          <w:tcPr>
            <w:tcW w:w="1309" w:type="dxa"/>
            <w:tcBorders>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065"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2050205</w:t>
            </w:r>
          </w:p>
        </w:tc>
        <w:tc>
          <w:tcPr>
            <w:tcW w:w="5357" w:type="dxa"/>
            <w:tcBorders>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高等教育</w:t>
            </w:r>
          </w:p>
        </w:tc>
        <w:tc>
          <w:tcPr>
            <w:tcW w:w="3067" w:type="dxa"/>
            <w:tcBorders>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63.00</w:t>
            </w:r>
          </w:p>
        </w:tc>
        <w:tc>
          <w:tcPr>
            <w:tcW w:w="1309" w:type="dxa"/>
            <w:gridSpan w:val="2"/>
            <w:tcBorders>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63.00</w:t>
            </w:r>
          </w:p>
        </w:tc>
        <w:tc>
          <w:tcPr>
            <w:tcW w:w="1309" w:type="dxa"/>
            <w:tcBorders>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065"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2050299</w:t>
            </w:r>
          </w:p>
        </w:tc>
        <w:tc>
          <w:tcPr>
            <w:tcW w:w="5357" w:type="dxa"/>
            <w:tcBorders>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其他普通教育支出</w:t>
            </w:r>
          </w:p>
        </w:tc>
        <w:tc>
          <w:tcPr>
            <w:tcW w:w="3067" w:type="dxa"/>
            <w:tcBorders>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897.00</w:t>
            </w:r>
          </w:p>
        </w:tc>
        <w:tc>
          <w:tcPr>
            <w:tcW w:w="1309" w:type="dxa"/>
            <w:gridSpan w:val="2"/>
            <w:tcBorders>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897.00</w:t>
            </w:r>
          </w:p>
        </w:tc>
        <w:tc>
          <w:tcPr>
            <w:tcW w:w="1309" w:type="dxa"/>
            <w:tcBorders>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065"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20503</w:t>
            </w:r>
          </w:p>
        </w:tc>
        <w:tc>
          <w:tcPr>
            <w:tcW w:w="5357" w:type="dxa"/>
            <w:tcBorders>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职业教育</w:t>
            </w:r>
          </w:p>
        </w:tc>
        <w:tc>
          <w:tcPr>
            <w:tcW w:w="3067" w:type="dxa"/>
            <w:tcBorders>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344.30</w:t>
            </w:r>
          </w:p>
        </w:tc>
        <w:tc>
          <w:tcPr>
            <w:tcW w:w="1309" w:type="dxa"/>
            <w:gridSpan w:val="2"/>
            <w:tcBorders>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344.30</w:t>
            </w:r>
          </w:p>
        </w:tc>
        <w:tc>
          <w:tcPr>
            <w:tcW w:w="1309" w:type="dxa"/>
            <w:tcBorders>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065"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2050302</w:t>
            </w:r>
          </w:p>
        </w:tc>
        <w:tc>
          <w:tcPr>
            <w:tcW w:w="5357" w:type="dxa"/>
            <w:tcBorders>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中专教育</w:t>
            </w:r>
          </w:p>
        </w:tc>
        <w:tc>
          <w:tcPr>
            <w:tcW w:w="3067" w:type="dxa"/>
            <w:tcBorders>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344.30</w:t>
            </w:r>
          </w:p>
        </w:tc>
        <w:tc>
          <w:tcPr>
            <w:tcW w:w="1309" w:type="dxa"/>
            <w:gridSpan w:val="2"/>
            <w:tcBorders>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344.30</w:t>
            </w:r>
          </w:p>
        </w:tc>
        <w:tc>
          <w:tcPr>
            <w:tcW w:w="1309" w:type="dxa"/>
            <w:tcBorders>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065"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20507</w:t>
            </w:r>
          </w:p>
        </w:tc>
        <w:tc>
          <w:tcPr>
            <w:tcW w:w="5357" w:type="dxa"/>
            <w:tcBorders>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特殊教育</w:t>
            </w:r>
          </w:p>
        </w:tc>
        <w:tc>
          <w:tcPr>
            <w:tcW w:w="3067" w:type="dxa"/>
            <w:tcBorders>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66.00</w:t>
            </w:r>
          </w:p>
        </w:tc>
        <w:tc>
          <w:tcPr>
            <w:tcW w:w="1309" w:type="dxa"/>
            <w:gridSpan w:val="2"/>
            <w:tcBorders>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66.00</w:t>
            </w:r>
          </w:p>
        </w:tc>
        <w:tc>
          <w:tcPr>
            <w:tcW w:w="1309" w:type="dxa"/>
            <w:tcBorders>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065"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2050799</w:t>
            </w:r>
          </w:p>
        </w:tc>
        <w:tc>
          <w:tcPr>
            <w:tcW w:w="5357" w:type="dxa"/>
            <w:tcBorders>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其他特殊教育支出</w:t>
            </w:r>
          </w:p>
        </w:tc>
        <w:tc>
          <w:tcPr>
            <w:tcW w:w="3067" w:type="dxa"/>
            <w:tcBorders>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66.00</w:t>
            </w:r>
          </w:p>
        </w:tc>
        <w:tc>
          <w:tcPr>
            <w:tcW w:w="1309" w:type="dxa"/>
            <w:gridSpan w:val="2"/>
            <w:tcBorders>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66.00</w:t>
            </w:r>
          </w:p>
        </w:tc>
        <w:tc>
          <w:tcPr>
            <w:tcW w:w="1309" w:type="dxa"/>
            <w:tcBorders>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065"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20508</w:t>
            </w:r>
          </w:p>
        </w:tc>
        <w:tc>
          <w:tcPr>
            <w:tcW w:w="5357" w:type="dxa"/>
            <w:tcBorders>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进修及培训</w:t>
            </w:r>
          </w:p>
        </w:tc>
        <w:tc>
          <w:tcPr>
            <w:tcW w:w="3067" w:type="dxa"/>
            <w:tcBorders>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41.00</w:t>
            </w:r>
          </w:p>
        </w:tc>
        <w:tc>
          <w:tcPr>
            <w:tcW w:w="1309" w:type="dxa"/>
            <w:gridSpan w:val="2"/>
            <w:tcBorders>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41.00</w:t>
            </w:r>
          </w:p>
        </w:tc>
        <w:tc>
          <w:tcPr>
            <w:tcW w:w="1309" w:type="dxa"/>
            <w:tcBorders>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065"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2050803</w:t>
            </w:r>
          </w:p>
        </w:tc>
        <w:tc>
          <w:tcPr>
            <w:tcW w:w="5357" w:type="dxa"/>
            <w:tcBorders>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培训支出</w:t>
            </w:r>
          </w:p>
        </w:tc>
        <w:tc>
          <w:tcPr>
            <w:tcW w:w="3067" w:type="dxa"/>
            <w:tcBorders>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41.00</w:t>
            </w:r>
          </w:p>
        </w:tc>
        <w:tc>
          <w:tcPr>
            <w:tcW w:w="1309" w:type="dxa"/>
            <w:gridSpan w:val="2"/>
            <w:tcBorders>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41.00</w:t>
            </w:r>
          </w:p>
        </w:tc>
        <w:tc>
          <w:tcPr>
            <w:tcW w:w="1309" w:type="dxa"/>
            <w:tcBorders>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065"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207</w:t>
            </w:r>
          </w:p>
        </w:tc>
        <w:tc>
          <w:tcPr>
            <w:tcW w:w="5357" w:type="dxa"/>
            <w:tcBorders>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文化体育与传媒支出</w:t>
            </w:r>
          </w:p>
        </w:tc>
        <w:tc>
          <w:tcPr>
            <w:tcW w:w="3067" w:type="dxa"/>
            <w:tcBorders>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1,260.00</w:t>
            </w:r>
          </w:p>
        </w:tc>
        <w:tc>
          <w:tcPr>
            <w:tcW w:w="1309" w:type="dxa"/>
            <w:gridSpan w:val="2"/>
            <w:tcBorders>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309" w:type="dxa"/>
            <w:tcBorders>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1,260.00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065"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20703</w:t>
            </w:r>
          </w:p>
        </w:tc>
        <w:tc>
          <w:tcPr>
            <w:tcW w:w="5357" w:type="dxa"/>
            <w:tcBorders>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体育</w:t>
            </w:r>
          </w:p>
        </w:tc>
        <w:tc>
          <w:tcPr>
            <w:tcW w:w="3067" w:type="dxa"/>
            <w:tcBorders>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1,260.00</w:t>
            </w:r>
          </w:p>
        </w:tc>
        <w:tc>
          <w:tcPr>
            <w:tcW w:w="1309" w:type="dxa"/>
            <w:gridSpan w:val="2"/>
            <w:tcBorders>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309" w:type="dxa"/>
            <w:tcBorders>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1,260.00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065"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2070307</w:t>
            </w:r>
          </w:p>
        </w:tc>
        <w:tc>
          <w:tcPr>
            <w:tcW w:w="5357" w:type="dxa"/>
            <w:tcBorders>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体育场馆</w:t>
            </w:r>
          </w:p>
        </w:tc>
        <w:tc>
          <w:tcPr>
            <w:tcW w:w="3067" w:type="dxa"/>
            <w:tcBorders>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1,260.00</w:t>
            </w:r>
          </w:p>
        </w:tc>
        <w:tc>
          <w:tcPr>
            <w:tcW w:w="1309" w:type="dxa"/>
            <w:gridSpan w:val="2"/>
            <w:tcBorders>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309" w:type="dxa"/>
            <w:tcBorders>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1,260.00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065"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208</w:t>
            </w:r>
          </w:p>
        </w:tc>
        <w:tc>
          <w:tcPr>
            <w:tcW w:w="5357" w:type="dxa"/>
            <w:tcBorders>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社会保障和就业支出</w:t>
            </w:r>
          </w:p>
        </w:tc>
        <w:tc>
          <w:tcPr>
            <w:tcW w:w="3067" w:type="dxa"/>
            <w:tcBorders>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180.09</w:t>
            </w:r>
          </w:p>
        </w:tc>
        <w:tc>
          <w:tcPr>
            <w:tcW w:w="1309" w:type="dxa"/>
            <w:gridSpan w:val="2"/>
            <w:tcBorders>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180.09</w:t>
            </w:r>
          </w:p>
        </w:tc>
        <w:tc>
          <w:tcPr>
            <w:tcW w:w="1309" w:type="dxa"/>
            <w:tcBorders>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065"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20805</w:t>
            </w:r>
          </w:p>
        </w:tc>
        <w:tc>
          <w:tcPr>
            <w:tcW w:w="5357" w:type="dxa"/>
            <w:tcBorders>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行政事业单位离退休</w:t>
            </w:r>
          </w:p>
        </w:tc>
        <w:tc>
          <w:tcPr>
            <w:tcW w:w="3067" w:type="dxa"/>
            <w:tcBorders>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175.64</w:t>
            </w:r>
          </w:p>
        </w:tc>
        <w:tc>
          <w:tcPr>
            <w:tcW w:w="1309" w:type="dxa"/>
            <w:gridSpan w:val="2"/>
            <w:tcBorders>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175.64</w:t>
            </w:r>
          </w:p>
        </w:tc>
        <w:tc>
          <w:tcPr>
            <w:tcW w:w="1309" w:type="dxa"/>
            <w:tcBorders>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065"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2080505</w:t>
            </w:r>
          </w:p>
        </w:tc>
        <w:tc>
          <w:tcPr>
            <w:tcW w:w="5357" w:type="dxa"/>
            <w:tcBorders>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机关事业单位基本养老保险缴费支出</w:t>
            </w:r>
          </w:p>
        </w:tc>
        <w:tc>
          <w:tcPr>
            <w:tcW w:w="3067" w:type="dxa"/>
            <w:tcBorders>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133.21</w:t>
            </w:r>
          </w:p>
        </w:tc>
        <w:tc>
          <w:tcPr>
            <w:tcW w:w="1309" w:type="dxa"/>
            <w:gridSpan w:val="2"/>
            <w:tcBorders>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133.21</w:t>
            </w:r>
          </w:p>
        </w:tc>
        <w:tc>
          <w:tcPr>
            <w:tcW w:w="1309" w:type="dxa"/>
            <w:tcBorders>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065"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2080599</w:t>
            </w:r>
          </w:p>
        </w:tc>
        <w:tc>
          <w:tcPr>
            <w:tcW w:w="5357" w:type="dxa"/>
            <w:tcBorders>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其他行政事业单位离退休支出</w:t>
            </w:r>
          </w:p>
        </w:tc>
        <w:tc>
          <w:tcPr>
            <w:tcW w:w="3067" w:type="dxa"/>
            <w:tcBorders>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42.44</w:t>
            </w:r>
          </w:p>
        </w:tc>
        <w:tc>
          <w:tcPr>
            <w:tcW w:w="1309" w:type="dxa"/>
            <w:gridSpan w:val="2"/>
            <w:tcBorders>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42.44</w:t>
            </w:r>
          </w:p>
        </w:tc>
        <w:tc>
          <w:tcPr>
            <w:tcW w:w="1309" w:type="dxa"/>
            <w:tcBorders>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065"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20808</w:t>
            </w:r>
          </w:p>
        </w:tc>
        <w:tc>
          <w:tcPr>
            <w:tcW w:w="5357" w:type="dxa"/>
            <w:tcBorders>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抚恤</w:t>
            </w:r>
          </w:p>
        </w:tc>
        <w:tc>
          <w:tcPr>
            <w:tcW w:w="3067" w:type="dxa"/>
            <w:tcBorders>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4.45</w:t>
            </w:r>
          </w:p>
        </w:tc>
        <w:tc>
          <w:tcPr>
            <w:tcW w:w="1309" w:type="dxa"/>
            <w:gridSpan w:val="2"/>
            <w:tcBorders>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4.45</w:t>
            </w:r>
          </w:p>
        </w:tc>
        <w:tc>
          <w:tcPr>
            <w:tcW w:w="1309" w:type="dxa"/>
            <w:tcBorders>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065"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2080801</w:t>
            </w:r>
          </w:p>
        </w:tc>
        <w:tc>
          <w:tcPr>
            <w:tcW w:w="5357" w:type="dxa"/>
            <w:tcBorders>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死亡抚恤</w:t>
            </w:r>
          </w:p>
        </w:tc>
        <w:tc>
          <w:tcPr>
            <w:tcW w:w="3067" w:type="dxa"/>
            <w:tcBorders>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4.45</w:t>
            </w:r>
          </w:p>
        </w:tc>
        <w:tc>
          <w:tcPr>
            <w:tcW w:w="1309" w:type="dxa"/>
            <w:gridSpan w:val="2"/>
            <w:tcBorders>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4.45</w:t>
            </w:r>
          </w:p>
        </w:tc>
        <w:tc>
          <w:tcPr>
            <w:tcW w:w="1309" w:type="dxa"/>
            <w:tcBorders>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065"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210</w:t>
            </w:r>
          </w:p>
        </w:tc>
        <w:tc>
          <w:tcPr>
            <w:tcW w:w="5357" w:type="dxa"/>
            <w:tcBorders>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医疗卫生与计划生育支出</w:t>
            </w:r>
          </w:p>
        </w:tc>
        <w:tc>
          <w:tcPr>
            <w:tcW w:w="3067" w:type="dxa"/>
            <w:tcBorders>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40.94</w:t>
            </w:r>
          </w:p>
        </w:tc>
        <w:tc>
          <w:tcPr>
            <w:tcW w:w="1309" w:type="dxa"/>
            <w:gridSpan w:val="2"/>
            <w:tcBorders>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40.94</w:t>
            </w:r>
          </w:p>
        </w:tc>
        <w:tc>
          <w:tcPr>
            <w:tcW w:w="1309" w:type="dxa"/>
            <w:tcBorders>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065"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21011</w:t>
            </w:r>
          </w:p>
        </w:tc>
        <w:tc>
          <w:tcPr>
            <w:tcW w:w="5357" w:type="dxa"/>
            <w:tcBorders>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行政事业单位医疗</w:t>
            </w:r>
          </w:p>
        </w:tc>
        <w:tc>
          <w:tcPr>
            <w:tcW w:w="3067" w:type="dxa"/>
            <w:tcBorders>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40.94</w:t>
            </w:r>
          </w:p>
        </w:tc>
        <w:tc>
          <w:tcPr>
            <w:tcW w:w="1309" w:type="dxa"/>
            <w:gridSpan w:val="2"/>
            <w:tcBorders>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40.94</w:t>
            </w:r>
          </w:p>
        </w:tc>
        <w:tc>
          <w:tcPr>
            <w:tcW w:w="1309" w:type="dxa"/>
            <w:tcBorders>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065"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2101102</w:t>
            </w:r>
          </w:p>
        </w:tc>
        <w:tc>
          <w:tcPr>
            <w:tcW w:w="5357" w:type="dxa"/>
            <w:tcBorders>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事业单位医疗</w:t>
            </w:r>
          </w:p>
        </w:tc>
        <w:tc>
          <w:tcPr>
            <w:tcW w:w="3067" w:type="dxa"/>
            <w:tcBorders>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40.94</w:t>
            </w:r>
          </w:p>
        </w:tc>
        <w:tc>
          <w:tcPr>
            <w:tcW w:w="1309" w:type="dxa"/>
            <w:gridSpan w:val="2"/>
            <w:tcBorders>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40.94</w:t>
            </w:r>
          </w:p>
        </w:tc>
        <w:tc>
          <w:tcPr>
            <w:tcW w:w="1309" w:type="dxa"/>
            <w:tcBorders>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4107" w:type="dxa"/>
            <w:gridSpan w:val="8"/>
            <w:shd w:val="clear" w:color="auto" w:fill="auto"/>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注：本表反映部门本年度一般公共预算财政拨款支出情况。本表金额转换为万元时，因四舍五入可能存在尾差。</w:t>
            </w:r>
          </w:p>
        </w:tc>
      </w:tr>
    </w:tbl>
    <w:p>
      <w:pPr>
        <w:shd w:val="clear" w:color="000000" w:fill="auto"/>
        <w:spacing w:line="0" w:lineRule="atLeast"/>
        <w:rPr>
          <w:rFonts w:ascii="黑体" w:hAnsi="黑体" w:eastAsia="黑体"/>
          <w:sz w:val="28"/>
        </w:rPr>
      </w:pPr>
    </w:p>
    <w:p>
      <w:pPr>
        <w:shd w:val="clear" w:color="000000" w:fill="auto"/>
        <w:spacing w:line="261" w:lineRule="exact"/>
        <w:rPr>
          <w:rFonts w:ascii="Times New Roman" w:hAnsi="Times New Roman" w:eastAsia="Times New Roman"/>
        </w:rPr>
      </w:pPr>
    </w:p>
    <w:p>
      <w:pPr>
        <w:shd w:val="clear" w:color="000000" w:fill="auto"/>
        <w:sectPr>
          <w:pgSz w:w="16838" w:h="11900" w:orient="landscape"/>
          <w:pgMar w:top="740" w:right="1440" w:bottom="780" w:left="1321" w:header="0" w:footer="0" w:gutter="0"/>
          <w:cols w:space="720" w:num="1"/>
          <w:docGrid w:linePitch="360" w:charSpace="0"/>
        </w:sectPr>
      </w:pPr>
    </w:p>
    <w:p>
      <w:pPr>
        <w:shd w:val="clear" w:color="000000" w:fill="auto"/>
        <w:spacing w:line="200" w:lineRule="exact"/>
        <w:rPr>
          <w:rFonts w:ascii="Times New Roman" w:hAnsi="Times New Roman" w:eastAsia="Times New Roman"/>
        </w:rPr>
      </w:pPr>
    </w:p>
    <w:p>
      <w:pPr>
        <w:shd w:val="clear" w:color="000000" w:fill="auto"/>
        <w:spacing w:line="200" w:lineRule="exact"/>
        <w:rPr>
          <w:rFonts w:ascii="Times New Roman" w:hAnsi="Times New Roman" w:eastAsia="Times New Roman"/>
        </w:rPr>
      </w:pPr>
    </w:p>
    <w:p>
      <w:pPr>
        <w:shd w:val="clear" w:color="000000" w:fill="auto"/>
        <w:spacing w:line="200" w:lineRule="exact"/>
        <w:rPr>
          <w:rFonts w:ascii="Times New Roman" w:hAnsi="Times New Roman" w:eastAsia="Times New Roman"/>
        </w:rPr>
      </w:pPr>
    </w:p>
    <w:p>
      <w:pPr>
        <w:shd w:val="clear" w:color="000000" w:fill="auto"/>
        <w:spacing w:line="200" w:lineRule="exact"/>
        <w:rPr>
          <w:rFonts w:ascii="Times New Roman" w:hAnsi="Times New Roman" w:eastAsia="Times New Roman"/>
        </w:rPr>
      </w:pPr>
    </w:p>
    <w:p>
      <w:pPr>
        <w:shd w:val="clear" w:color="000000" w:fill="auto"/>
        <w:spacing w:line="200" w:lineRule="exact"/>
        <w:rPr>
          <w:rFonts w:ascii="Times New Roman" w:hAnsi="Times New Roman" w:eastAsia="Times New Roman"/>
        </w:rPr>
      </w:pPr>
    </w:p>
    <w:p>
      <w:pPr>
        <w:shd w:val="clear" w:color="000000" w:fill="auto"/>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0" w:lineRule="atLeast"/>
        <w:sectPr>
          <w:type w:val="continuous"/>
          <w:pgSz w:w="16838" w:h="11900" w:orient="landscape"/>
          <w:pgMar w:top="5860" w:right="1440" w:bottom="5740" w:left="711" w:header="0" w:footer="0" w:gutter="0"/>
          <w:cols w:space="720" w:num="1"/>
          <w:docGrid w:linePitch="360" w:charSpace="0"/>
        </w:sectPr>
      </w:pPr>
    </w:p>
    <w:p>
      <w:pPr>
        <w:spacing w:line="156" w:lineRule="exact"/>
        <w:rPr>
          <w:rFonts w:ascii="Times New Roman" w:hAnsi="Times New Roman" w:eastAsia="Times New Roman"/>
        </w:rPr>
      </w:pPr>
      <w:bookmarkStart w:id="2" w:name="page10"/>
      <w:bookmarkEnd w:id="2"/>
    </w:p>
    <w:tbl>
      <w:tblPr>
        <w:tblStyle w:val="5"/>
        <w:tblW w:w="156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35"/>
        <w:gridCol w:w="3120"/>
        <w:gridCol w:w="1170"/>
        <w:gridCol w:w="735"/>
        <w:gridCol w:w="2490"/>
        <w:gridCol w:w="1305"/>
        <w:gridCol w:w="735"/>
        <w:gridCol w:w="3885"/>
        <w:gridCol w:w="1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5615" w:type="dxa"/>
            <w:gridSpan w:val="9"/>
            <w:shd w:val="clear" w:color="auto" w:fill="FFFFFF"/>
            <w:vAlign w:val="bottom"/>
          </w:tcPr>
          <w:p>
            <w:pPr>
              <w:widowControl/>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735" w:type="dxa"/>
            <w:shd w:val="clear" w:color="auto" w:fill="auto"/>
            <w:vAlign w:val="bottom"/>
          </w:tcPr>
          <w:p>
            <w:pPr>
              <w:rPr>
                <w:rFonts w:hint="eastAsia" w:ascii="Arial" w:hAnsi="Arial" w:cs="Arial"/>
                <w:i w:val="0"/>
                <w:color w:val="000000"/>
                <w:sz w:val="20"/>
                <w:szCs w:val="20"/>
                <w:u w:val="none"/>
              </w:rPr>
            </w:pPr>
          </w:p>
        </w:tc>
        <w:tc>
          <w:tcPr>
            <w:tcW w:w="3120" w:type="dxa"/>
            <w:shd w:val="clear" w:color="auto" w:fill="auto"/>
            <w:vAlign w:val="bottom"/>
          </w:tcPr>
          <w:p>
            <w:pPr>
              <w:rPr>
                <w:rFonts w:hint="default" w:ascii="Arial" w:hAnsi="Arial" w:cs="Arial"/>
                <w:i w:val="0"/>
                <w:color w:val="000000"/>
                <w:sz w:val="20"/>
                <w:szCs w:val="20"/>
                <w:u w:val="none"/>
              </w:rPr>
            </w:pPr>
          </w:p>
        </w:tc>
        <w:tc>
          <w:tcPr>
            <w:tcW w:w="1170" w:type="dxa"/>
            <w:shd w:val="clear" w:color="auto" w:fill="auto"/>
            <w:vAlign w:val="bottom"/>
          </w:tcPr>
          <w:p>
            <w:pPr>
              <w:rPr>
                <w:rFonts w:hint="default" w:ascii="Arial" w:hAnsi="Arial" w:cs="Arial"/>
                <w:i w:val="0"/>
                <w:color w:val="000000"/>
                <w:sz w:val="20"/>
                <w:szCs w:val="20"/>
                <w:u w:val="none"/>
              </w:rPr>
            </w:pPr>
          </w:p>
        </w:tc>
        <w:tc>
          <w:tcPr>
            <w:tcW w:w="735" w:type="dxa"/>
            <w:shd w:val="clear" w:color="auto" w:fill="auto"/>
            <w:vAlign w:val="bottom"/>
          </w:tcPr>
          <w:p>
            <w:pPr>
              <w:rPr>
                <w:rFonts w:hint="default" w:ascii="Arial" w:hAnsi="Arial" w:cs="Arial"/>
                <w:i w:val="0"/>
                <w:color w:val="000000"/>
                <w:sz w:val="20"/>
                <w:szCs w:val="20"/>
                <w:u w:val="none"/>
              </w:rPr>
            </w:pPr>
          </w:p>
        </w:tc>
        <w:tc>
          <w:tcPr>
            <w:tcW w:w="2490" w:type="dxa"/>
            <w:shd w:val="clear" w:color="auto" w:fill="auto"/>
            <w:vAlign w:val="bottom"/>
          </w:tcPr>
          <w:p>
            <w:pPr>
              <w:rPr>
                <w:rFonts w:hint="default" w:ascii="Arial" w:hAnsi="Arial" w:cs="Arial"/>
                <w:i w:val="0"/>
                <w:color w:val="000000"/>
                <w:sz w:val="20"/>
                <w:szCs w:val="20"/>
                <w:u w:val="none"/>
              </w:rPr>
            </w:pPr>
          </w:p>
        </w:tc>
        <w:tc>
          <w:tcPr>
            <w:tcW w:w="1305" w:type="dxa"/>
            <w:shd w:val="clear" w:color="auto" w:fill="auto"/>
            <w:vAlign w:val="bottom"/>
          </w:tcPr>
          <w:p>
            <w:pPr>
              <w:rPr>
                <w:rFonts w:hint="default" w:ascii="Arial" w:hAnsi="Arial" w:cs="Arial"/>
                <w:i w:val="0"/>
                <w:color w:val="000000"/>
                <w:sz w:val="20"/>
                <w:szCs w:val="20"/>
                <w:u w:val="none"/>
              </w:rPr>
            </w:pPr>
          </w:p>
        </w:tc>
        <w:tc>
          <w:tcPr>
            <w:tcW w:w="735" w:type="dxa"/>
            <w:shd w:val="clear" w:color="auto" w:fill="auto"/>
            <w:vAlign w:val="bottom"/>
          </w:tcPr>
          <w:p>
            <w:pPr>
              <w:rPr>
                <w:rFonts w:hint="default" w:ascii="Arial" w:hAnsi="Arial" w:cs="Arial"/>
                <w:i w:val="0"/>
                <w:color w:val="000000"/>
                <w:sz w:val="20"/>
                <w:szCs w:val="20"/>
                <w:u w:val="none"/>
              </w:rPr>
            </w:pPr>
          </w:p>
        </w:tc>
        <w:tc>
          <w:tcPr>
            <w:tcW w:w="3885" w:type="dxa"/>
            <w:shd w:val="clear" w:color="auto" w:fill="auto"/>
            <w:vAlign w:val="bottom"/>
          </w:tcPr>
          <w:p>
            <w:pPr>
              <w:rPr>
                <w:rFonts w:hint="default" w:ascii="Arial" w:hAnsi="Arial" w:cs="Arial"/>
                <w:i w:val="0"/>
                <w:color w:val="000000"/>
                <w:sz w:val="20"/>
                <w:szCs w:val="20"/>
                <w:u w:val="none"/>
              </w:rPr>
            </w:pPr>
          </w:p>
        </w:tc>
        <w:tc>
          <w:tcPr>
            <w:tcW w:w="1440" w:type="dxa"/>
            <w:shd w:val="clear" w:color="auto" w:fill="FFFFFF"/>
            <w:vAlign w:val="bottom"/>
          </w:tcPr>
          <w:p>
            <w:pPr>
              <w:widowControl/>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5760" w:type="dxa"/>
            <w:gridSpan w:val="4"/>
            <w:shd w:val="clear" w:color="auto" w:fill="FFFFFF"/>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rPr>
              <w:t>部门：濮阳县教育局（本级）</w:t>
            </w:r>
          </w:p>
        </w:tc>
        <w:tc>
          <w:tcPr>
            <w:tcW w:w="2490" w:type="dxa"/>
            <w:shd w:val="clear" w:color="auto" w:fill="auto"/>
            <w:vAlign w:val="bottom"/>
          </w:tcPr>
          <w:p>
            <w:pPr>
              <w:rPr>
                <w:rFonts w:hint="default" w:ascii="Arial" w:hAnsi="Arial" w:cs="Arial"/>
                <w:i w:val="0"/>
                <w:color w:val="000000"/>
                <w:sz w:val="20"/>
                <w:szCs w:val="20"/>
                <w:u w:val="none"/>
              </w:rPr>
            </w:pPr>
          </w:p>
        </w:tc>
        <w:tc>
          <w:tcPr>
            <w:tcW w:w="1305" w:type="dxa"/>
            <w:shd w:val="clear" w:color="auto" w:fill="auto"/>
            <w:vAlign w:val="bottom"/>
          </w:tcPr>
          <w:p>
            <w:pPr>
              <w:rPr>
                <w:rFonts w:hint="default" w:ascii="Arial" w:hAnsi="Arial" w:cs="Arial"/>
                <w:i w:val="0"/>
                <w:color w:val="000000"/>
                <w:sz w:val="20"/>
                <w:szCs w:val="20"/>
                <w:u w:val="none"/>
              </w:rPr>
            </w:pPr>
          </w:p>
        </w:tc>
        <w:tc>
          <w:tcPr>
            <w:tcW w:w="735" w:type="dxa"/>
            <w:shd w:val="clear" w:color="auto" w:fill="auto"/>
            <w:vAlign w:val="bottom"/>
          </w:tcPr>
          <w:p>
            <w:pPr>
              <w:rPr>
                <w:rFonts w:hint="default" w:ascii="Arial" w:hAnsi="Arial" w:cs="Arial"/>
                <w:i w:val="0"/>
                <w:color w:val="000000"/>
                <w:sz w:val="20"/>
                <w:szCs w:val="20"/>
                <w:u w:val="none"/>
              </w:rPr>
            </w:pPr>
          </w:p>
        </w:tc>
        <w:tc>
          <w:tcPr>
            <w:tcW w:w="3885" w:type="dxa"/>
            <w:shd w:val="clear" w:color="auto" w:fill="auto"/>
            <w:vAlign w:val="bottom"/>
          </w:tcPr>
          <w:p>
            <w:pPr>
              <w:rPr>
                <w:rFonts w:hint="default" w:ascii="Arial" w:hAnsi="Arial" w:cs="Arial"/>
                <w:i w:val="0"/>
                <w:color w:val="000000"/>
                <w:sz w:val="20"/>
                <w:szCs w:val="20"/>
                <w:u w:val="none"/>
              </w:rPr>
            </w:pPr>
          </w:p>
        </w:tc>
        <w:tc>
          <w:tcPr>
            <w:tcW w:w="1440" w:type="dxa"/>
            <w:shd w:val="clear" w:color="auto" w:fill="FFFFFF"/>
            <w:vAlign w:val="bottom"/>
          </w:tcPr>
          <w:p>
            <w:pPr>
              <w:widowControl/>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502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人员经费</w:t>
            </w:r>
          </w:p>
        </w:tc>
        <w:tc>
          <w:tcPr>
            <w:tcW w:w="10590" w:type="dxa"/>
            <w:gridSpan w:val="6"/>
            <w:tcBorders>
              <w:top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35" w:type="dxa"/>
            <w:vMerge w:val="restart"/>
            <w:tcBorders>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科目编码</w:t>
            </w:r>
          </w:p>
        </w:tc>
        <w:tc>
          <w:tcPr>
            <w:tcW w:w="3120" w:type="dxa"/>
            <w:vMerge w:val="restart"/>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科目名称</w:t>
            </w:r>
          </w:p>
        </w:tc>
        <w:tc>
          <w:tcPr>
            <w:tcW w:w="1170" w:type="dxa"/>
            <w:vMerge w:val="restart"/>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决算数</w:t>
            </w:r>
          </w:p>
        </w:tc>
        <w:tc>
          <w:tcPr>
            <w:tcW w:w="735" w:type="dxa"/>
            <w:vMerge w:val="restart"/>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科目编码</w:t>
            </w:r>
          </w:p>
        </w:tc>
        <w:tc>
          <w:tcPr>
            <w:tcW w:w="2490" w:type="dxa"/>
            <w:vMerge w:val="restart"/>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科目名称</w:t>
            </w:r>
          </w:p>
        </w:tc>
        <w:tc>
          <w:tcPr>
            <w:tcW w:w="1305" w:type="dxa"/>
            <w:vMerge w:val="restart"/>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决算数</w:t>
            </w:r>
          </w:p>
        </w:tc>
        <w:tc>
          <w:tcPr>
            <w:tcW w:w="735" w:type="dxa"/>
            <w:vMerge w:val="restart"/>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科目编码</w:t>
            </w:r>
          </w:p>
        </w:tc>
        <w:tc>
          <w:tcPr>
            <w:tcW w:w="3885" w:type="dxa"/>
            <w:vMerge w:val="restart"/>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科目名称</w:t>
            </w:r>
          </w:p>
        </w:tc>
        <w:tc>
          <w:tcPr>
            <w:tcW w:w="1440" w:type="dxa"/>
            <w:vMerge w:val="restart"/>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35" w:type="dxa"/>
            <w:vMerge w:val="continue"/>
            <w:tcBorders>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22"/>
                <w:szCs w:val="22"/>
                <w:u w:val="none"/>
              </w:rPr>
            </w:pPr>
          </w:p>
        </w:tc>
        <w:tc>
          <w:tcPr>
            <w:tcW w:w="3120"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22"/>
                <w:szCs w:val="22"/>
                <w:u w:val="none"/>
              </w:rPr>
            </w:pPr>
          </w:p>
        </w:tc>
        <w:tc>
          <w:tcPr>
            <w:tcW w:w="1170"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22"/>
                <w:szCs w:val="22"/>
                <w:u w:val="none"/>
              </w:rPr>
            </w:pPr>
          </w:p>
        </w:tc>
        <w:tc>
          <w:tcPr>
            <w:tcW w:w="735"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22"/>
                <w:szCs w:val="22"/>
                <w:u w:val="none"/>
              </w:rPr>
            </w:pPr>
          </w:p>
        </w:tc>
        <w:tc>
          <w:tcPr>
            <w:tcW w:w="2490"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22"/>
                <w:szCs w:val="22"/>
                <w:u w:val="none"/>
              </w:rPr>
            </w:pPr>
          </w:p>
        </w:tc>
        <w:tc>
          <w:tcPr>
            <w:tcW w:w="1305"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22"/>
                <w:szCs w:val="22"/>
                <w:u w:val="none"/>
              </w:rPr>
            </w:pPr>
          </w:p>
        </w:tc>
        <w:tc>
          <w:tcPr>
            <w:tcW w:w="735"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22"/>
                <w:szCs w:val="22"/>
                <w:u w:val="none"/>
              </w:rPr>
            </w:pPr>
          </w:p>
        </w:tc>
        <w:tc>
          <w:tcPr>
            <w:tcW w:w="3885"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22"/>
                <w:szCs w:val="22"/>
                <w:u w:val="none"/>
              </w:rPr>
            </w:pPr>
          </w:p>
        </w:tc>
        <w:tc>
          <w:tcPr>
            <w:tcW w:w="1440"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35" w:type="dxa"/>
            <w:tcBorders>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301</w:t>
            </w:r>
          </w:p>
        </w:tc>
        <w:tc>
          <w:tcPr>
            <w:tcW w:w="3120"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工资福利支出</w:t>
            </w:r>
          </w:p>
        </w:tc>
        <w:tc>
          <w:tcPr>
            <w:tcW w:w="117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754.90</w:t>
            </w:r>
          </w:p>
        </w:tc>
        <w:tc>
          <w:tcPr>
            <w:tcW w:w="735"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w:t>
            </w:r>
          </w:p>
        </w:tc>
        <w:tc>
          <w:tcPr>
            <w:tcW w:w="2490"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商品和服务支出</w:t>
            </w:r>
          </w:p>
        </w:tc>
        <w:tc>
          <w:tcPr>
            <w:tcW w:w="1305"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1,359.46</w:t>
            </w:r>
          </w:p>
        </w:tc>
        <w:tc>
          <w:tcPr>
            <w:tcW w:w="735"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307</w:t>
            </w:r>
          </w:p>
        </w:tc>
        <w:tc>
          <w:tcPr>
            <w:tcW w:w="3885"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债务利息及费用支出</w:t>
            </w:r>
          </w:p>
        </w:tc>
        <w:tc>
          <w:tcPr>
            <w:tcW w:w="144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35" w:type="dxa"/>
            <w:tcBorders>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30101</w:t>
            </w:r>
          </w:p>
        </w:tc>
        <w:tc>
          <w:tcPr>
            <w:tcW w:w="3120"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基本工资</w:t>
            </w:r>
          </w:p>
        </w:tc>
        <w:tc>
          <w:tcPr>
            <w:tcW w:w="117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445.21</w:t>
            </w:r>
          </w:p>
        </w:tc>
        <w:tc>
          <w:tcPr>
            <w:tcW w:w="735"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30201</w:t>
            </w:r>
          </w:p>
        </w:tc>
        <w:tc>
          <w:tcPr>
            <w:tcW w:w="2490"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办公费</w:t>
            </w:r>
          </w:p>
        </w:tc>
        <w:tc>
          <w:tcPr>
            <w:tcW w:w="1305"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151.60</w:t>
            </w:r>
          </w:p>
        </w:tc>
        <w:tc>
          <w:tcPr>
            <w:tcW w:w="735"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30701</w:t>
            </w:r>
          </w:p>
        </w:tc>
        <w:tc>
          <w:tcPr>
            <w:tcW w:w="3885"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国内债务付息</w:t>
            </w:r>
          </w:p>
        </w:tc>
        <w:tc>
          <w:tcPr>
            <w:tcW w:w="144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35" w:type="dxa"/>
            <w:tcBorders>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30102</w:t>
            </w:r>
          </w:p>
        </w:tc>
        <w:tc>
          <w:tcPr>
            <w:tcW w:w="3120"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津贴补贴</w:t>
            </w:r>
          </w:p>
        </w:tc>
        <w:tc>
          <w:tcPr>
            <w:tcW w:w="117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135.54</w:t>
            </w:r>
          </w:p>
        </w:tc>
        <w:tc>
          <w:tcPr>
            <w:tcW w:w="735"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30202</w:t>
            </w:r>
          </w:p>
        </w:tc>
        <w:tc>
          <w:tcPr>
            <w:tcW w:w="2490"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印刷费</w:t>
            </w:r>
          </w:p>
        </w:tc>
        <w:tc>
          <w:tcPr>
            <w:tcW w:w="1305"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68.17</w:t>
            </w:r>
          </w:p>
        </w:tc>
        <w:tc>
          <w:tcPr>
            <w:tcW w:w="735"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30702</w:t>
            </w:r>
          </w:p>
        </w:tc>
        <w:tc>
          <w:tcPr>
            <w:tcW w:w="3885"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国外债务付息</w:t>
            </w:r>
          </w:p>
        </w:tc>
        <w:tc>
          <w:tcPr>
            <w:tcW w:w="144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35" w:type="dxa"/>
            <w:tcBorders>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30103</w:t>
            </w:r>
          </w:p>
        </w:tc>
        <w:tc>
          <w:tcPr>
            <w:tcW w:w="3120"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奖金</w:t>
            </w:r>
          </w:p>
        </w:tc>
        <w:tc>
          <w:tcPr>
            <w:tcW w:w="117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735"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30203</w:t>
            </w:r>
          </w:p>
        </w:tc>
        <w:tc>
          <w:tcPr>
            <w:tcW w:w="2490"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咨询费</w:t>
            </w:r>
          </w:p>
        </w:tc>
        <w:tc>
          <w:tcPr>
            <w:tcW w:w="1305"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10.15</w:t>
            </w:r>
          </w:p>
        </w:tc>
        <w:tc>
          <w:tcPr>
            <w:tcW w:w="735"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310</w:t>
            </w:r>
          </w:p>
        </w:tc>
        <w:tc>
          <w:tcPr>
            <w:tcW w:w="3885"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资本性支出</w:t>
            </w:r>
          </w:p>
        </w:tc>
        <w:tc>
          <w:tcPr>
            <w:tcW w:w="144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1,665.99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35" w:type="dxa"/>
            <w:tcBorders>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30106</w:t>
            </w:r>
          </w:p>
        </w:tc>
        <w:tc>
          <w:tcPr>
            <w:tcW w:w="3120"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伙食补助费</w:t>
            </w:r>
          </w:p>
        </w:tc>
        <w:tc>
          <w:tcPr>
            <w:tcW w:w="117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735"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30204</w:t>
            </w:r>
          </w:p>
        </w:tc>
        <w:tc>
          <w:tcPr>
            <w:tcW w:w="2490"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手续费</w:t>
            </w:r>
          </w:p>
        </w:tc>
        <w:tc>
          <w:tcPr>
            <w:tcW w:w="1305"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0.02</w:t>
            </w:r>
          </w:p>
        </w:tc>
        <w:tc>
          <w:tcPr>
            <w:tcW w:w="735"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31001</w:t>
            </w:r>
          </w:p>
        </w:tc>
        <w:tc>
          <w:tcPr>
            <w:tcW w:w="3885"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房屋建筑物购建</w:t>
            </w:r>
          </w:p>
        </w:tc>
        <w:tc>
          <w:tcPr>
            <w:tcW w:w="144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35" w:type="dxa"/>
            <w:tcBorders>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30107</w:t>
            </w:r>
          </w:p>
        </w:tc>
        <w:tc>
          <w:tcPr>
            <w:tcW w:w="3120"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绩效工资</w:t>
            </w:r>
          </w:p>
        </w:tc>
        <w:tc>
          <w:tcPr>
            <w:tcW w:w="117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735"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30205</w:t>
            </w:r>
          </w:p>
        </w:tc>
        <w:tc>
          <w:tcPr>
            <w:tcW w:w="2490"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水费</w:t>
            </w:r>
          </w:p>
        </w:tc>
        <w:tc>
          <w:tcPr>
            <w:tcW w:w="1305"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7.20</w:t>
            </w:r>
          </w:p>
        </w:tc>
        <w:tc>
          <w:tcPr>
            <w:tcW w:w="735"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31002</w:t>
            </w:r>
          </w:p>
        </w:tc>
        <w:tc>
          <w:tcPr>
            <w:tcW w:w="3885"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办公设备购置</w:t>
            </w:r>
          </w:p>
        </w:tc>
        <w:tc>
          <w:tcPr>
            <w:tcW w:w="144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1,530.35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35" w:type="dxa"/>
            <w:tcBorders>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30108</w:t>
            </w:r>
          </w:p>
        </w:tc>
        <w:tc>
          <w:tcPr>
            <w:tcW w:w="3120"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机关事业单位基本养老保险缴费</w:t>
            </w:r>
          </w:p>
        </w:tc>
        <w:tc>
          <w:tcPr>
            <w:tcW w:w="117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133.21</w:t>
            </w:r>
          </w:p>
        </w:tc>
        <w:tc>
          <w:tcPr>
            <w:tcW w:w="735"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30206</w:t>
            </w:r>
          </w:p>
        </w:tc>
        <w:tc>
          <w:tcPr>
            <w:tcW w:w="2490"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电费</w:t>
            </w:r>
          </w:p>
        </w:tc>
        <w:tc>
          <w:tcPr>
            <w:tcW w:w="1305"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15.25</w:t>
            </w:r>
          </w:p>
        </w:tc>
        <w:tc>
          <w:tcPr>
            <w:tcW w:w="735"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31003</w:t>
            </w:r>
          </w:p>
        </w:tc>
        <w:tc>
          <w:tcPr>
            <w:tcW w:w="3885"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专用设备购置</w:t>
            </w:r>
          </w:p>
        </w:tc>
        <w:tc>
          <w:tcPr>
            <w:tcW w:w="144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131.55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35" w:type="dxa"/>
            <w:tcBorders>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30109</w:t>
            </w:r>
          </w:p>
        </w:tc>
        <w:tc>
          <w:tcPr>
            <w:tcW w:w="3120"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职业年金缴费</w:t>
            </w:r>
          </w:p>
        </w:tc>
        <w:tc>
          <w:tcPr>
            <w:tcW w:w="117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735"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30207</w:t>
            </w:r>
          </w:p>
        </w:tc>
        <w:tc>
          <w:tcPr>
            <w:tcW w:w="2490"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邮电费</w:t>
            </w:r>
          </w:p>
        </w:tc>
        <w:tc>
          <w:tcPr>
            <w:tcW w:w="1305"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6.17</w:t>
            </w:r>
          </w:p>
        </w:tc>
        <w:tc>
          <w:tcPr>
            <w:tcW w:w="735"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31005</w:t>
            </w:r>
          </w:p>
        </w:tc>
        <w:tc>
          <w:tcPr>
            <w:tcW w:w="3885"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基础设施建设</w:t>
            </w:r>
          </w:p>
        </w:tc>
        <w:tc>
          <w:tcPr>
            <w:tcW w:w="144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35" w:type="dxa"/>
            <w:tcBorders>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30110</w:t>
            </w:r>
          </w:p>
        </w:tc>
        <w:tc>
          <w:tcPr>
            <w:tcW w:w="3120"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职工基本医疗保险缴费</w:t>
            </w:r>
          </w:p>
        </w:tc>
        <w:tc>
          <w:tcPr>
            <w:tcW w:w="117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735"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30208</w:t>
            </w:r>
          </w:p>
        </w:tc>
        <w:tc>
          <w:tcPr>
            <w:tcW w:w="2490"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取暖费</w:t>
            </w:r>
          </w:p>
        </w:tc>
        <w:tc>
          <w:tcPr>
            <w:tcW w:w="1305"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735"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31006</w:t>
            </w:r>
          </w:p>
        </w:tc>
        <w:tc>
          <w:tcPr>
            <w:tcW w:w="3885"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大型修缮</w:t>
            </w:r>
          </w:p>
        </w:tc>
        <w:tc>
          <w:tcPr>
            <w:tcW w:w="144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35" w:type="dxa"/>
            <w:tcBorders>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30111</w:t>
            </w:r>
          </w:p>
        </w:tc>
        <w:tc>
          <w:tcPr>
            <w:tcW w:w="3120"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公务员医疗补助缴费</w:t>
            </w:r>
          </w:p>
        </w:tc>
        <w:tc>
          <w:tcPr>
            <w:tcW w:w="117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735"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30209</w:t>
            </w:r>
          </w:p>
        </w:tc>
        <w:tc>
          <w:tcPr>
            <w:tcW w:w="2490"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物业管理费</w:t>
            </w:r>
          </w:p>
        </w:tc>
        <w:tc>
          <w:tcPr>
            <w:tcW w:w="1305"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3.96</w:t>
            </w:r>
          </w:p>
        </w:tc>
        <w:tc>
          <w:tcPr>
            <w:tcW w:w="735"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31007</w:t>
            </w:r>
          </w:p>
        </w:tc>
        <w:tc>
          <w:tcPr>
            <w:tcW w:w="3885"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信息网络及软件购置更新</w:t>
            </w:r>
          </w:p>
        </w:tc>
        <w:tc>
          <w:tcPr>
            <w:tcW w:w="144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35" w:type="dxa"/>
            <w:tcBorders>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30112</w:t>
            </w:r>
          </w:p>
        </w:tc>
        <w:tc>
          <w:tcPr>
            <w:tcW w:w="3120"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其他社会保障缴费</w:t>
            </w:r>
          </w:p>
        </w:tc>
        <w:tc>
          <w:tcPr>
            <w:tcW w:w="117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40.94</w:t>
            </w:r>
          </w:p>
        </w:tc>
        <w:tc>
          <w:tcPr>
            <w:tcW w:w="735"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30211</w:t>
            </w:r>
          </w:p>
        </w:tc>
        <w:tc>
          <w:tcPr>
            <w:tcW w:w="2490"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差旅费</w:t>
            </w:r>
          </w:p>
        </w:tc>
        <w:tc>
          <w:tcPr>
            <w:tcW w:w="1305"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82.36</w:t>
            </w:r>
          </w:p>
        </w:tc>
        <w:tc>
          <w:tcPr>
            <w:tcW w:w="735"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31008</w:t>
            </w:r>
          </w:p>
        </w:tc>
        <w:tc>
          <w:tcPr>
            <w:tcW w:w="3885"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物资储备</w:t>
            </w:r>
          </w:p>
        </w:tc>
        <w:tc>
          <w:tcPr>
            <w:tcW w:w="144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35" w:type="dxa"/>
            <w:tcBorders>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30113</w:t>
            </w:r>
          </w:p>
        </w:tc>
        <w:tc>
          <w:tcPr>
            <w:tcW w:w="3120"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住房公积金</w:t>
            </w:r>
          </w:p>
        </w:tc>
        <w:tc>
          <w:tcPr>
            <w:tcW w:w="117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735"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30212</w:t>
            </w:r>
          </w:p>
        </w:tc>
        <w:tc>
          <w:tcPr>
            <w:tcW w:w="2490"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因公出国（境）费用</w:t>
            </w:r>
          </w:p>
        </w:tc>
        <w:tc>
          <w:tcPr>
            <w:tcW w:w="1305"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4.45</w:t>
            </w:r>
          </w:p>
        </w:tc>
        <w:tc>
          <w:tcPr>
            <w:tcW w:w="735"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31009</w:t>
            </w:r>
          </w:p>
        </w:tc>
        <w:tc>
          <w:tcPr>
            <w:tcW w:w="3885"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土地补偿</w:t>
            </w:r>
          </w:p>
        </w:tc>
        <w:tc>
          <w:tcPr>
            <w:tcW w:w="144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35" w:type="dxa"/>
            <w:tcBorders>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30114</w:t>
            </w:r>
          </w:p>
        </w:tc>
        <w:tc>
          <w:tcPr>
            <w:tcW w:w="3120"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医疗费</w:t>
            </w:r>
          </w:p>
        </w:tc>
        <w:tc>
          <w:tcPr>
            <w:tcW w:w="117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735"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30213</w:t>
            </w:r>
          </w:p>
        </w:tc>
        <w:tc>
          <w:tcPr>
            <w:tcW w:w="2490"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维修（护）费</w:t>
            </w:r>
          </w:p>
        </w:tc>
        <w:tc>
          <w:tcPr>
            <w:tcW w:w="1305"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57.69</w:t>
            </w:r>
          </w:p>
        </w:tc>
        <w:tc>
          <w:tcPr>
            <w:tcW w:w="735"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31010</w:t>
            </w:r>
          </w:p>
        </w:tc>
        <w:tc>
          <w:tcPr>
            <w:tcW w:w="3885"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安置补助</w:t>
            </w:r>
          </w:p>
        </w:tc>
        <w:tc>
          <w:tcPr>
            <w:tcW w:w="144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35" w:type="dxa"/>
            <w:tcBorders>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30199</w:t>
            </w:r>
          </w:p>
        </w:tc>
        <w:tc>
          <w:tcPr>
            <w:tcW w:w="3120"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其他工资福利支出</w:t>
            </w:r>
          </w:p>
        </w:tc>
        <w:tc>
          <w:tcPr>
            <w:tcW w:w="117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735"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30214</w:t>
            </w:r>
          </w:p>
        </w:tc>
        <w:tc>
          <w:tcPr>
            <w:tcW w:w="2490"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租赁费</w:t>
            </w:r>
          </w:p>
        </w:tc>
        <w:tc>
          <w:tcPr>
            <w:tcW w:w="1305"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312.85</w:t>
            </w:r>
          </w:p>
        </w:tc>
        <w:tc>
          <w:tcPr>
            <w:tcW w:w="735"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31011</w:t>
            </w:r>
          </w:p>
        </w:tc>
        <w:tc>
          <w:tcPr>
            <w:tcW w:w="3885"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地上附着物和青苗补偿</w:t>
            </w:r>
          </w:p>
        </w:tc>
        <w:tc>
          <w:tcPr>
            <w:tcW w:w="144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35" w:type="dxa"/>
            <w:tcBorders>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303</w:t>
            </w:r>
          </w:p>
        </w:tc>
        <w:tc>
          <w:tcPr>
            <w:tcW w:w="3120"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对个人和家庭的补助</w:t>
            </w:r>
          </w:p>
        </w:tc>
        <w:tc>
          <w:tcPr>
            <w:tcW w:w="117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684.32</w:t>
            </w:r>
          </w:p>
        </w:tc>
        <w:tc>
          <w:tcPr>
            <w:tcW w:w="735"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30215</w:t>
            </w:r>
          </w:p>
        </w:tc>
        <w:tc>
          <w:tcPr>
            <w:tcW w:w="2490"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会议费</w:t>
            </w:r>
          </w:p>
        </w:tc>
        <w:tc>
          <w:tcPr>
            <w:tcW w:w="1305"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735"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31012</w:t>
            </w:r>
          </w:p>
        </w:tc>
        <w:tc>
          <w:tcPr>
            <w:tcW w:w="3885"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拆迁补偿</w:t>
            </w:r>
          </w:p>
        </w:tc>
        <w:tc>
          <w:tcPr>
            <w:tcW w:w="144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35" w:type="dxa"/>
            <w:tcBorders>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30301</w:t>
            </w:r>
          </w:p>
        </w:tc>
        <w:tc>
          <w:tcPr>
            <w:tcW w:w="3120"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离休费</w:t>
            </w:r>
          </w:p>
        </w:tc>
        <w:tc>
          <w:tcPr>
            <w:tcW w:w="117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735"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30216</w:t>
            </w:r>
          </w:p>
        </w:tc>
        <w:tc>
          <w:tcPr>
            <w:tcW w:w="2490"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培训费</w:t>
            </w:r>
          </w:p>
        </w:tc>
        <w:tc>
          <w:tcPr>
            <w:tcW w:w="1305"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562.75</w:t>
            </w:r>
          </w:p>
        </w:tc>
        <w:tc>
          <w:tcPr>
            <w:tcW w:w="735"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31013</w:t>
            </w:r>
          </w:p>
        </w:tc>
        <w:tc>
          <w:tcPr>
            <w:tcW w:w="3885"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公务用车购置</w:t>
            </w:r>
          </w:p>
        </w:tc>
        <w:tc>
          <w:tcPr>
            <w:tcW w:w="144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35" w:type="dxa"/>
            <w:tcBorders>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30302</w:t>
            </w:r>
          </w:p>
        </w:tc>
        <w:tc>
          <w:tcPr>
            <w:tcW w:w="3120"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退休费</w:t>
            </w:r>
          </w:p>
        </w:tc>
        <w:tc>
          <w:tcPr>
            <w:tcW w:w="117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735"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30217</w:t>
            </w:r>
          </w:p>
        </w:tc>
        <w:tc>
          <w:tcPr>
            <w:tcW w:w="2490"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公务接待费</w:t>
            </w:r>
          </w:p>
        </w:tc>
        <w:tc>
          <w:tcPr>
            <w:tcW w:w="1305"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0.11</w:t>
            </w:r>
          </w:p>
        </w:tc>
        <w:tc>
          <w:tcPr>
            <w:tcW w:w="735"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31019</w:t>
            </w:r>
          </w:p>
        </w:tc>
        <w:tc>
          <w:tcPr>
            <w:tcW w:w="3885"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其他交通工具购置</w:t>
            </w:r>
          </w:p>
        </w:tc>
        <w:tc>
          <w:tcPr>
            <w:tcW w:w="144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35" w:type="dxa"/>
            <w:tcBorders>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30303</w:t>
            </w:r>
          </w:p>
        </w:tc>
        <w:tc>
          <w:tcPr>
            <w:tcW w:w="3120"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退职（役）费</w:t>
            </w:r>
          </w:p>
        </w:tc>
        <w:tc>
          <w:tcPr>
            <w:tcW w:w="117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735"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30218</w:t>
            </w:r>
          </w:p>
        </w:tc>
        <w:tc>
          <w:tcPr>
            <w:tcW w:w="2490"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专用材料费</w:t>
            </w:r>
          </w:p>
        </w:tc>
        <w:tc>
          <w:tcPr>
            <w:tcW w:w="1305"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0.34</w:t>
            </w:r>
          </w:p>
        </w:tc>
        <w:tc>
          <w:tcPr>
            <w:tcW w:w="735"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31021</w:t>
            </w:r>
          </w:p>
        </w:tc>
        <w:tc>
          <w:tcPr>
            <w:tcW w:w="3885"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文物和陈列品购置</w:t>
            </w:r>
          </w:p>
        </w:tc>
        <w:tc>
          <w:tcPr>
            <w:tcW w:w="144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35" w:type="dxa"/>
            <w:tcBorders>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30304</w:t>
            </w:r>
          </w:p>
        </w:tc>
        <w:tc>
          <w:tcPr>
            <w:tcW w:w="3120"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抚恤金</w:t>
            </w:r>
          </w:p>
        </w:tc>
        <w:tc>
          <w:tcPr>
            <w:tcW w:w="117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4.45</w:t>
            </w:r>
          </w:p>
        </w:tc>
        <w:tc>
          <w:tcPr>
            <w:tcW w:w="735"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30224</w:t>
            </w:r>
          </w:p>
        </w:tc>
        <w:tc>
          <w:tcPr>
            <w:tcW w:w="2490"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被装购置费</w:t>
            </w:r>
          </w:p>
        </w:tc>
        <w:tc>
          <w:tcPr>
            <w:tcW w:w="1305"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735"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31022</w:t>
            </w:r>
          </w:p>
        </w:tc>
        <w:tc>
          <w:tcPr>
            <w:tcW w:w="3885"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无形资产购置</w:t>
            </w:r>
          </w:p>
        </w:tc>
        <w:tc>
          <w:tcPr>
            <w:tcW w:w="144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35" w:type="dxa"/>
            <w:tcBorders>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30305</w:t>
            </w:r>
          </w:p>
        </w:tc>
        <w:tc>
          <w:tcPr>
            <w:tcW w:w="3120"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生活补助</w:t>
            </w:r>
          </w:p>
        </w:tc>
        <w:tc>
          <w:tcPr>
            <w:tcW w:w="117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48.72</w:t>
            </w:r>
          </w:p>
        </w:tc>
        <w:tc>
          <w:tcPr>
            <w:tcW w:w="735"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30225</w:t>
            </w:r>
          </w:p>
        </w:tc>
        <w:tc>
          <w:tcPr>
            <w:tcW w:w="2490"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专用燃料费</w:t>
            </w:r>
          </w:p>
        </w:tc>
        <w:tc>
          <w:tcPr>
            <w:tcW w:w="1305"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735"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31099</w:t>
            </w:r>
          </w:p>
        </w:tc>
        <w:tc>
          <w:tcPr>
            <w:tcW w:w="3885"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其他资本性支出</w:t>
            </w:r>
          </w:p>
        </w:tc>
        <w:tc>
          <w:tcPr>
            <w:tcW w:w="144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35" w:type="dxa"/>
            <w:tcBorders>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30306</w:t>
            </w:r>
          </w:p>
        </w:tc>
        <w:tc>
          <w:tcPr>
            <w:tcW w:w="3120"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救济费</w:t>
            </w:r>
          </w:p>
        </w:tc>
        <w:tc>
          <w:tcPr>
            <w:tcW w:w="117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735"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30226</w:t>
            </w:r>
          </w:p>
        </w:tc>
        <w:tc>
          <w:tcPr>
            <w:tcW w:w="2490"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劳务费</w:t>
            </w:r>
          </w:p>
        </w:tc>
        <w:tc>
          <w:tcPr>
            <w:tcW w:w="1305"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56.43</w:t>
            </w:r>
          </w:p>
        </w:tc>
        <w:tc>
          <w:tcPr>
            <w:tcW w:w="735"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399</w:t>
            </w:r>
          </w:p>
        </w:tc>
        <w:tc>
          <w:tcPr>
            <w:tcW w:w="3885"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其他支出</w:t>
            </w:r>
          </w:p>
        </w:tc>
        <w:tc>
          <w:tcPr>
            <w:tcW w:w="144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35" w:type="dxa"/>
            <w:tcBorders>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30307</w:t>
            </w:r>
          </w:p>
        </w:tc>
        <w:tc>
          <w:tcPr>
            <w:tcW w:w="3120"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医疗费补助</w:t>
            </w:r>
          </w:p>
        </w:tc>
        <w:tc>
          <w:tcPr>
            <w:tcW w:w="117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735"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30227</w:t>
            </w:r>
          </w:p>
        </w:tc>
        <w:tc>
          <w:tcPr>
            <w:tcW w:w="2490"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委托业务费</w:t>
            </w:r>
          </w:p>
        </w:tc>
        <w:tc>
          <w:tcPr>
            <w:tcW w:w="1305"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735"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39906</w:t>
            </w:r>
          </w:p>
        </w:tc>
        <w:tc>
          <w:tcPr>
            <w:tcW w:w="3885"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赠与</w:t>
            </w:r>
          </w:p>
        </w:tc>
        <w:tc>
          <w:tcPr>
            <w:tcW w:w="144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35" w:type="dxa"/>
            <w:tcBorders>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30308</w:t>
            </w:r>
          </w:p>
        </w:tc>
        <w:tc>
          <w:tcPr>
            <w:tcW w:w="3120"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助学金</w:t>
            </w:r>
          </w:p>
        </w:tc>
        <w:tc>
          <w:tcPr>
            <w:tcW w:w="117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624.09</w:t>
            </w:r>
          </w:p>
        </w:tc>
        <w:tc>
          <w:tcPr>
            <w:tcW w:w="735"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30228</w:t>
            </w:r>
          </w:p>
        </w:tc>
        <w:tc>
          <w:tcPr>
            <w:tcW w:w="2490"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工会经费</w:t>
            </w:r>
          </w:p>
        </w:tc>
        <w:tc>
          <w:tcPr>
            <w:tcW w:w="1305"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0.30</w:t>
            </w:r>
          </w:p>
        </w:tc>
        <w:tc>
          <w:tcPr>
            <w:tcW w:w="735"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39907</w:t>
            </w:r>
          </w:p>
        </w:tc>
        <w:tc>
          <w:tcPr>
            <w:tcW w:w="3885"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国家赔偿费用支出</w:t>
            </w:r>
          </w:p>
        </w:tc>
        <w:tc>
          <w:tcPr>
            <w:tcW w:w="144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35" w:type="dxa"/>
            <w:tcBorders>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30309</w:t>
            </w:r>
          </w:p>
        </w:tc>
        <w:tc>
          <w:tcPr>
            <w:tcW w:w="3120"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奖励金</w:t>
            </w:r>
          </w:p>
        </w:tc>
        <w:tc>
          <w:tcPr>
            <w:tcW w:w="117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0.05</w:t>
            </w:r>
          </w:p>
        </w:tc>
        <w:tc>
          <w:tcPr>
            <w:tcW w:w="735"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30229</w:t>
            </w:r>
          </w:p>
        </w:tc>
        <w:tc>
          <w:tcPr>
            <w:tcW w:w="2490"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福利费</w:t>
            </w:r>
          </w:p>
        </w:tc>
        <w:tc>
          <w:tcPr>
            <w:tcW w:w="1305"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0.68</w:t>
            </w:r>
          </w:p>
        </w:tc>
        <w:tc>
          <w:tcPr>
            <w:tcW w:w="735"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39908</w:t>
            </w:r>
          </w:p>
        </w:tc>
        <w:tc>
          <w:tcPr>
            <w:tcW w:w="3885"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对民间非营利组织和群众性自治组织补贴</w:t>
            </w:r>
          </w:p>
        </w:tc>
        <w:tc>
          <w:tcPr>
            <w:tcW w:w="144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35" w:type="dxa"/>
            <w:tcBorders>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30310</w:t>
            </w:r>
          </w:p>
        </w:tc>
        <w:tc>
          <w:tcPr>
            <w:tcW w:w="3120"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个人农业生产补贴</w:t>
            </w:r>
          </w:p>
        </w:tc>
        <w:tc>
          <w:tcPr>
            <w:tcW w:w="117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735"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30231</w:t>
            </w:r>
          </w:p>
        </w:tc>
        <w:tc>
          <w:tcPr>
            <w:tcW w:w="2490"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公务用车运行维护费</w:t>
            </w:r>
          </w:p>
        </w:tc>
        <w:tc>
          <w:tcPr>
            <w:tcW w:w="1305"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15.52</w:t>
            </w:r>
          </w:p>
        </w:tc>
        <w:tc>
          <w:tcPr>
            <w:tcW w:w="735"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39999</w:t>
            </w:r>
          </w:p>
        </w:tc>
        <w:tc>
          <w:tcPr>
            <w:tcW w:w="3885"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其他支出</w:t>
            </w:r>
          </w:p>
        </w:tc>
        <w:tc>
          <w:tcPr>
            <w:tcW w:w="144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35" w:type="dxa"/>
            <w:tcBorders>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30399</w:t>
            </w:r>
          </w:p>
        </w:tc>
        <w:tc>
          <w:tcPr>
            <w:tcW w:w="3120"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其他对个人和家庭的补助支出</w:t>
            </w:r>
          </w:p>
        </w:tc>
        <w:tc>
          <w:tcPr>
            <w:tcW w:w="117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7.01</w:t>
            </w:r>
          </w:p>
        </w:tc>
        <w:tc>
          <w:tcPr>
            <w:tcW w:w="735"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30239</w:t>
            </w:r>
          </w:p>
        </w:tc>
        <w:tc>
          <w:tcPr>
            <w:tcW w:w="2490"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其他交通费用</w:t>
            </w:r>
          </w:p>
        </w:tc>
        <w:tc>
          <w:tcPr>
            <w:tcW w:w="1305"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735" w:type="dxa"/>
            <w:tcBorders>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22"/>
                <w:szCs w:val="22"/>
                <w:u w:val="none"/>
              </w:rPr>
            </w:pPr>
          </w:p>
        </w:tc>
        <w:tc>
          <w:tcPr>
            <w:tcW w:w="3885" w:type="dxa"/>
            <w:tcBorders>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22"/>
                <w:szCs w:val="22"/>
                <w:u w:val="none"/>
              </w:rPr>
            </w:pPr>
          </w:p>
        </w:tc>
        <w:tc>
          <w:tcPr>
            <w:tcW w:w="144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35"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22"/>
                <w:szCs w:val="22"/>
                <w:u w:val="none"/>
              </w:rPr>
            </w:pPr>
          </w:p>
        </w:tc>
        <w:tc>
          <w:tcPr>
            <w:tcW w:w="3120" w:type="dxa"/>
            <w:tcBorders>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22"/>
                <w:szCs w:val="22"/>
                <w:u w:val="none"/>
              </w:rPr>
            </w:pPr>
          </w:p>
        </w:tc>
        <w:tc>
          <w:tcPr>
            <w:tcW w:w="117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2"/>
                <w:szCs w:val="22"/>
                <w:u w:val="none"/>
              </w:rPr>
            </w:pPr>
          </w:p>
        </w:tc>
        <w:tc>
          <w:tcPr>
            <w:tcW w:w="735"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30240</w:t>
            </w:r>
          </w:p>
        </w:tc>
        <w:tc>
          <w:tcPr>
            <w:tcW w:w="2490"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税金及附加费用</w:t>
            </w:r>
          </w:p>
        </w:tc>
        <w:tc>
          <w:tcPr>
            <w:tcW w:w="1305"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735" w:type="dxa"/>
            <w:tcBorders>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22"/>
                <w:szCs w:val="22"/>
                <w:u w:val="none"/>
              </w:rPr>
            </w:pPr>
          </w:p>
        </w:tc>
        <w:tc>
          <w:tcPr>
            <w:tcW w:w="3885" w:type="dxa"/>
            <w:tcBorders>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22"/>
                <w:szCs w:val="22"/>
                <w:u w:val="none"/>
              </w:rPr>
            </w:pPr>
          </w:p>
        </w:tc>
        <w:tc>
          <w:tcPr>
            <w:tcW w:w="144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35"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22"/>
                <w:szCs w:val="22"/>
                <w:u w:val="none"/>
              </w:rPr>
            </w:pPr>
          </w:p>
        </w:tc>
        <w:tc>
          <w:tcPr>
            <w:tcW w:w="3120" w:type="dxa"/>
            <w:tcBorders>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22"/>
                <w:szCs w:val="22"/>
                <w:u w:val="none"/>
              </w:rPr>
            </w:pPr>
          </w:p>
        </w:tc>
        <w:tc>
          <w:tcPr>
            <w:tcW w:w="117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2"/>
                <w:szCs w:val="22"/>
                <w:u w:val="none"/>
              </w:rPr>
            </w:pPr>
          </w:p>
        </w:tc>
        <w:tc>
          <w:tcPr>
            <w:tcW w:w="735"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30299</w:t>
            </w:r>
          </w:p>
        </w:tc>
        <w:tc>
          <w:tcPr>
            <w:tcW w:w="2490"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其他商品和服务支出</w:t>
            </w:r>
          </w:p>
        </w:tc>
        <w:tc>
          <w:tcPr>
            <w:tcW w:w="1305"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3.49</w:t>
            </w:r>
          </w:p>
        </w:tc>
        <w:tc>
          <w:tcPr>
            <w:tcW w:w="735" w:type="dxa"/>
            <w:tcBorders>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22"/>
                <w:szCs w:val="22"/>
                <w:u w:val="none"/>
              </w:rPr>
            </w:pPr>
          </w:p>
        </w:tc>
        <w:tc>
          <w:tcPr>
            <w:tcW w:w="3885" w:type="dxa"/>
            <w:tcBorders>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22"/>
                <w:szCs w:val="22"/>
                <w:u w:val="none"/>
              </w:rPr>
            </w:pPr>
          </w:p>
        </w:tc>
        <w:tc>
          <w:tcPr>
            <w:tcW w:w="144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855" w:type="dxa"/>
            <w:gridSpan w:val="2"/>
            <w:tcBorders>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人员经费合计</w:t>
            </w:r>
          </w:p>
        </w:tc>
        <w:tc>
          <w:tcPr>
            <w:tcW w:w="117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1,439.22</w:t>
            </w:r>
          </w:p>
        </w:tc>
        <w:tc>
          <w:tcPr>
            <w:tcW w:w="9150" w:type="dxa"/>
            <w:gridSpan w:val="5"/>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公用经费合计</w:t>
            </w:r>
          </w:p>
        </w:tc>
        <w:tc>
          <w:tcPr>
            <w:tcW w:w="144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3,025.45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5615" w:type="dxa"/>
            <w:gridSpan w:val="9"/>
            <w:shd w:val="clear" w:color="auto"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注：本表反映部门本年度一般公共预算财政拨款基本支出明细情况。本表金额转换为万元时，因四舍五入可能存在尾差。</w:t>
            </w:r>
          </w:p>
        </w:tc>
      </w:tr>
    </w:tbl>
    <w:p>
      <w:pPr>
        <w:spacing w:line="0" w:lineRule="atLeast"/>
        <w:rPr>
          <w:rFonts w:ascii="黑体" w:hAnsi="黑体" w:eastAsia="黑体"/>
          <w:sz w:val="30"/>
          <w:szCs w:val="30"/>
        </w:rPr>
      </w:pPr>
    </w:p>
    <w:p>
      <w:pPr>
        <w:spacing w:line="258" w:lineRule="exact"/>
        <w:rPr>
          <w:rFonts w:ascii="Times New Roman" w:hAnsi="Times New Roman" w:eastAsia="Times New Roman"/>
        </w:rPr>
      </w:pPr>
    </w:p>
    <w:p>
      <w:pPr>
        <w:sectPr>
          <w:pgSz w:w="16838" w:h="11900" w:orient="landscape"/>
          <w:pgMar w:top="680" w:right="1440" w:bottom="780" w:left="723" w:header="0" w:footer="0" w:gutter="0"/>
          <w:cols w:space="720" w:num="1"/>
          <w:docGrid w:linePitch="360" w:charSpace="0"/>
        </w:sect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88" w:lineRule="exact"/>
        <w:rPr>
          <w:rFonts w:ascii="Times New Roman" w:hAnsi="Times New Roman" w:eastAsia="Times New Roman"/>
        </w:rPr>
      </w:pPr>
    </w:p>
    <w:p>
      <w:pPr>
        <w:spacing w:line="0" w:lineRule="atLeast"/>
        <w:sectPr>
          <w:type w:val="continuous"/>
          <w:pgSz w:w="16838" w:h="11900" w:orient="landscape"/>
          <w:pgMar w:top="5840" w:right="1440" w:bottom="5780" w:left="723" w:header="0" w:footer="0" w:gutter="0"/>
          <w:cols w:space="720" w:num="1"/>
          <w:docGrid w:linePitch="360" w:charSpace="0"/>
        </w:sectPr>
      </w:pPr>
    </w:p>
    <w:p>
      <w:pPr>
        <w:spacing w:line="239" w:lineRule="auto"/>
        <w:rPr>
          <w:rFonts w:ascii="宋体" w:hAnsi="宋体" w:eastAsia="宋体"/>
          <w:sz w:val="15"/>
        </w:rPr>
      </w:pPr>
      <w:bookmarkStart w:id="3" w:name="page11"/>
      <w:bookmarkEnd w:id="3"/>
    </w:p>
    <w:tbl>
      <w:tblPr>
        <w:tblStyle w:val="5"/>
        <w:tblW w:w="147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603"/>
        <w:gridCol w:w="1137"/>
        <w:gridCol w:w="1120"/>
        <w:gridCol w:w="1103"/>
        <w:gridCol w:w="1120"/>
        <w:gridCol w:w="1585"/>
        <w:gridCol w:w="1120"/>
        <w:gridCol w:w="1137"/>
        <w:gridCol w:w="1119"/>
        <w:gridCol w:w="1"/>
        <w:gridCol w:w="1102"/>
        <w:gridCol w:w="1"/>
        <w:gridCol w:w="1119"/>
        <w:gridCol w:w="1"/>
        <w:gridCol w:w="14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4705" w:type="dxa"/>
            <w:gridSpan w:val="15"/>
            <w:vAlign w:val="bottom"/>
          </w:tcPr>
          <w:p>
            <w:pPr>
              <w:widowControl/>
              <w:jc w:val="center"/>
              <w:textAlignment w:val="bottom"/>
              <w:rPr>
                <w:rFonts w:hint="eastAsia" w:ascii="宋体" w:hAnsi="宋体" w:eastAsia="宋体" w:cs="宋体"/>
                <w:i w:val="0"/>
                <w:color w:val="000000"/>
                <w:sz w:val="44"/>
                <w:szCs w:val="44"/>
                <w:u w:val="none"/>
              </w:rPr>
            </w:pPr>
            <w:r>
              <w:rPr>
                <w:rFonts w:hint="eastAsia" w:ascii="宋体" w:hAnsi="宋体" w:eastAsia="宋体" w:cs="宋体"/>
                <w:i w:val="0"/>
                <w:color w:val="000000"/>
                <w:kern w:val="0"/>
                <w:sz w:val="44"/>
                <w:szCs w:val="44"/>
                <w:u w:val="none"/>
                <w:lang w:val="en-US" w:eastAsia="zh-CN"/>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603" w:type="dxa"/>
            <w:vAlign w:val="bottom"/>
          </w:tcPr>
          <w:p>
            <w:pPr>
              <w:rPr>
                <w:rFonts w:hint="eastAsia" w:ascii="Arial" w:hAnsi="Arial" w:cs="Arial"/>
                <w:i w:val="0"/>
                <w:color w:val="000000"/>
                <w:sz w:val="20"/>
                <w:szCs w:val="20"/>
                <w:u w:val="none"/>
              </w:rPr>
            </w:pPr>
          </w:p>
        </w:tc>
        <w:tc>
          <w:tcPr>
            <w:tcW w:w="1137" w:type="dxa"/>
            <w:vAlign w:val="bottom"/>
          </w:tcPr>
          <w:p>
            <w:pPr>
              <w:rPr>
                <w:rFonts w:hint="default" w:ascii="Arial" w:hAnsi="Arial" w:cs="Arial"/>
                <w:i w:val="0"/>
                <w:color w:val="000000"/>
                <w:sz w:val="20"/>
                <w:szCs w:val="20"/>
                <w:u w:val="none"/>
              </w:rPr>
            </w:pPr>
          </w:p>
        </w:tc>
        <w:tc>
          <w:tcPr>
            <w:tcW w:w="1120" w:type="dxa"/>
            <w:vAlign w:val="bottom"/>
          </w:tcPr>
          <w:p>
            <w:pPr>
              <w:rPr>
                <w:rFonts w:hint="default" w:ascii="Arial" w:hAnsi="Arial" w:cs="Arial"/>
                <w:i w:val="0"/>
                <w:color w:val="000000"/>
                <w:sz w:val="20"/>
                <w:szCs w:val="20"/>
                <w:u w:val="none"/>
              </w:rPr>
            </w:pPr>
          </w:p>
        </w:tc>
        <w:tc>
          <w:tcPr>
            <w:tcW w:w="1103" w:type="dxa"/>
            <w:vAlign w:val="bottom"/>
          </w:tcPr>
          <w:p>
            <w:pPr>
              <w:rPr>
                <w:rFonts w:hint="default" w:ascii="Arial" w:hAnsi="Arial" w:cs="Arial"/>
                <w:i w:val="0"/>
                <w:color w:val="000000"/>
                <w:sz w:val="20"/>
                <w:szCs w:val="20"/>
                <w:u w:val="none"/>
              </w:rPr>
            </w:pPr>
          </w:p>
        </w:tc>
        <w:tc>
          <w:tcPr>
            <w:tcW w:w="1120" w:type="dxa"/>
            <w:vAlign w:val="bottom"/>
          </w:tcPr>
          <w:p>
            <w:pPr>
              <w:rPr>
                <w:rFonts w:hint="default" w:ascii="Arial" w:hAnsi="Arial" w:cs="Arial"/>
                <w:i w:val="0"/>
                <w:color w:val="000000"/>
                <w:sz w:val="20"/>
                <w:szCs w:val="20"/>
                <w:u w:val="none"/>
              </w:rPr>
            </w:pPr>
          </w:p>
        </w:tc>
        <w:tc>
          <w:tcPr>
            <w:tcW w:w="1585" w:type="dxa"/>
            <w:vAlign w:val="bottom"/>
          </w:tcPr>
          <w:p>
            <w:pPr>
              <w:rPr>
                <w:rFonts w:hint="default" w:ascii="Arial" w:hAnsi="Arial" w:cs="Arial"/>
                <w:i w:val="0"/>
                <w:color w:val="000000"/>
                <w:sz w:val="20"/>
                <w:szCs w:val="20"/>
                <w:u w:val="none"/>
              </w:rPr>
            </w:pPr>
          </w:p>
        </w:tc>
        <w:tc>
          <w:tcPr>
            <w:tcW w:w="1120" w:type="dxa"/>
            <w:vAlign w:val="bottom"/>
          </w:tcPr>
          <w:p>
            <w:pPr>
              <w:rPr>
                <w:rFonts w:hint="default" w:ascii="Arial" w:hAnsi="Arial" w:cs="Arial"/>
                <w:i w:val="0"/>
                <w:color w:val="000000"/>
                <w:sz w:val="20"/>
                <w:szCs w:val="20"/>
                <w:u w:val="none"/>
              </w:rPr>
            </w:pPr>
          </w:p>
        </w:tc>
        <w:tc>
          <w:tcPr>
            <w:tcW w:w="1137" w:type="dxa"/>
            <w:vAlign w:val="bottom"/>
          </w:tcPr>
          <w:p>
            <w:pPr>
              <w:rPr>
                <w:rFonts w:hint="default" w:ascii="Arial" w:hAnsi="Arial" w:cs="Arial"/>
                <w:i w:val="0"/>
                <w:color w:val="000000"/>
                <w:sz w:val="20"/>
                <w:szCs w:val="20"/>
                <w:u w:val="none"/>
              </w:rPr>
            </w:pPr>
          </w:p>
        </w:tc>
        <w:tc>
          <w:tcPr>
            <w:tcW w:w="1120" w:type="dxa"/>
            <w:gridSpan w:val="2"/>
            <w:vAlign w:val="bottom"/>
          </w:tcPr>
          <w:p>
            <w:pPr>
              <w:rPr>
                <w:rFonts w:hint="default" w:ascii="Arial" w:hAnsi="Arial" w:cs="Arial"/>
                <w:i w:val="0"/>
                <w:color w:val="000000"/>
                <w:sz w:val="20"/>
                <w:szCs w:val="20"/>
                <w:u w:val="none"/>
              </w:rPr>
            </w:pPr>
          </w:p>
        </w:tc>
        <w:tc>
          <w:tcPr>
            <w:tcW w:w="1103" w:type="dxa"/>
            <w:gridSpan w:val="2"/>
            <w:vAlign w:val="bottom"/>
          </w:tcPr>
          <w:p>
            <w:pPr>
              <w:rPr>
                <w:rFonts w:hint="default" w:ascii="Arial" w:hAnsi="Arial" w:cs="Arial"/>
                <w:i w:val="0"/>
                <w:color w:val="000000"/>
                <w:sz w:val="20"/>
                <w:szCs w:val="20"/>
                <w:u w:val="none"/>
              </w:rPr>
            </w:pPr>
          </w:p>
        </w:tc>
        <w:tc>
          <w:tcPr>
            <w:tcW w:w="1120" w:type="dxa"/>
            <w:gridSpan w:val="2"/>
            <w:vAlign w:val="bottom"/>
          </w:tcPr>
          <w:p>
            <w:pPr>
              <w:rPr>
                <w:rFonts w:hint="default" w:ascii="Arial" w:hAnsi="Arial" w:cs="Arial"/>
                <w:i w:val="0"/>
                <w:color w:val="000000"/>
                <w:sz w:val="20"/>
                <w:szCs w:val="20"/>
                <w:u w:val="none"/>
              </w:rPr>
            </w:pPr>
          </w:p>
        </w:tc>
        <w:tc>
          <w:tcPr>
            <w:tcW w:w="1437" w:type="dxa"/>
            <w:vAlign w:val="bottom"/>
          </w:tcPr>
          <w:p>
            <w:pPr>
              <w:widowControl/>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7668" w:type="dxa"/>
            <w:gridSpan w:val="6"/>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rPr>
              <w:t>部门：濮阳县教育局（本级）</w:t>
            </w:r>
          </w:p>
        </w:tc>
        <w:tc>
          <w:tcPr>
            <w:tcW w:w="1120" w:type="dxa"/>
            <w:vAlign w:val="bottom"/>
          </w:tcPr>
          <w:p>
            <w:pPr>
              <w:rPr>
                <w:rFonts w:hint="default" w:ascii="Arial" w:hAnsi="Arial" w:cs="Arial"/>
                <w:i w:val="0"/>
                <w:color w:val="000000"/>
                <w:sz w:val="20"/>
                <w:szCs w:val="20"/>
                <w:u w:val="none"/>
              </w:rPr>
            </w:pPr>
          </w:p>
        </w:tc>
        <w:tc>
          <w:tcPr>
            <w:tcW w:w="1137" w:type="dxa"/>
            <w:vAlign w:val="bottom"/>
          </w:tcPr>
          <w:p>
            <w:pPr>
              <w:rPr>
                <w:rFonts w:hint="default" w:ascii="Arial" w:hAnsi="Arial" w:cs="Arial"/>
                <w:i w:val="0"/>
                <w:color w:val="000000"/>
                <w:sz w:val="20"/>
                <w:szCs w:val="20"/>
                <w:u w:val="none"/>
              </w:rPr>
            </w:pPr>
          </w:p>
        </w:tc>
        <w:tc>
          <w:tcPr>
            <w:tcW w:w="1120" w:type="dxa"/>
            <w:gridSpan w:val="2"/>
            <w:vAlign w:val="bottom"/>
          </w:tcPr>
          <w:p>
            <w:pPr>
              <w:rPr>
                <w:rFonts w:hint="default" w:ascii="Arial" w:hAnsi="Arial" w:cs="Arial"/>
                <w:i w:val="0"/>
                <w:color w:val="000000"/>
                <w:sz w:val="20"/>
                <w:szCs w:val="20"/>
                <w:u w:val="none"/>
              </w:rPr>
            </w:pPr>
          </w:p>
        </w:tc>
        <w:tc>
          <w:tcPr>
            <w:tcW w:w="1103" w:type="dxa"/>
            <w:gridSpan w:val="2"/>
            <w:vAlign w:val="bottom"/>
          </w:tcPr>
          <w:p>
            <w:pPr>
              <w:rPr>
                <w:rFonts w:hint="default" w:ascii="Arial" w:hAnsi="Arial" w:cs="Arial"/>
                <w:i w:val="0"/>
                <w:color w:val="000000"/>
                <w:sz w:val="20"/>
                <w:szCs w:val="20"/>
                <w:u w:val="none"/>
              </w:rPr>
            </w:pPr>
          </w:p>
        </w:tc>
        <w:tc>
          <w:tcPr>
            <w:tcW w:w="1120" w:type="dxa"/>
            <w:gridSpan w:val="2"/>
            <w:vAlign w:val="bottom"/>
          </w:tcPr>
          <w:p>
            <w:pPr>
              <w:rPr>
                <w:rFonts w:hint="default" w:ascii="Arial" w:hAnsi="Arial" w:cs="Arial"/>
                <w:i w:val="0"/>
                <w:color w:val="000000"/>
                <w:sz w:val="20"/>
                <w:szCs w:val="20"/>
                <w:u w:val="none"/>
              </w:rPr>
            </w:pPr>
          </w:p>
        </w:tc>
        <w:tc>
          <w:tcPr>
            <w:tcW w:w="1437" w:type="dxa"/>
            <w:vAlign w:val="bottom"/>
          </w:tcPr>
          <w:p>
            <w:pPr>
              <w:widowControl/>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668"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预算数</w:t>
            </w:r>
          </w:p>
        </w:tc>
        <w:tc>
          <w:tcPr>
            <w:tcW w:w="7037" w:type="dxa"/>
            <w:gridSpan w:val="9"/>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603" w:type="dxa"/>
            <w:vMerge w:val="restart"/>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合计</w:t>
            </w:r>
          </w:p>
        </w:tc>
        <w:tc>
          <w:tcPr>
            <w:tcW w:w="1137"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因公出国（境）费</w:t>
            </w:r>
          </w:p>
        </w:tc>
        <w:tc>
          <w:tcPr>
            <w:tcW w:w="3343" w:type="dxa"/>
            <w:gridSpan w:val="3"/>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公务用车购置及运行费</w:t>
            </w:r>
          </w:p>
        </w:tc>
        <w:tc>
          <w:tcPr>
            <w:tcW w:w="1585"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公务接待费</w:t>
            </w:r>
          </w:p>
        </w:tc>
        <w:tc>
          <w:tcPr>
            <w:tcW w:w="1120"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合计</w:t>
            </w:r>
          </w:p>
        </w:tc>
        <w:tc>
          <w:tcPr>
            <w:tcW w:w="1137"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因公出国（境）费</w:t>
            </w:r>
          </w:p>
        </w:tc>
        <w:tc>
          <w:tcPr>
            <w:tcW w:w="3342" w:type="dxa"/>
            <w:gridSpan w:val="5"/>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公务用车购置及运行费</w:t>
            </w:r>
          </w:p>
        </w:tc>
        <w:tc>
          <w:tcPr>
            <w:tcW w:w="1438" w:type="dxa"/>
            <w:gridSpan w:val="2"/>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trPr>
        <w:tc>
          <w:tcPr>
            <w:tcW w:w="1603"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137"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12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小计</w:t>
            </w:r>
          </w:p>
        </w:tc>
        <w:tc>
          <w:tcPr>
            <w:tcW w:w="1103"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公务用车购置费</w:t>
            </w:r>
          </w:p>
        </w:tc>
        <w:tc>
          <w:tcPr>
            <w:tcW w:w="112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公务用车运行费</w:t>
            </w:r>
          </w:p>
        </w:tc>
        <w:tc>
          <w:tcPr>
            <w:tcW w:w="1585"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120"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137"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119"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小计</w:t>
            </w:r>
          </w:p>
        </w:tc>
        <w:tc>
          <w:tcPr>
            <w:tcW w:w="1103" w:type="dxa"/>
            <w:gridSpan w:val="2"/>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公务用车购置费</w:t>
            </w:r>
          </w:p>
        </w:tc>
        <w:tc>
          <w:tcPr>
            <w:tcW w:w="1120" w:type="dxa"/>
            <w:gridSpan w:val="2"/>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公务用车运行费</w:t>
            </w:r>
          </w:p>
        </w:tc>
        <w:tc>
          <w:tcPr>
            <w:tcW w:w="1438" w:type="dxa"/>
            <w:gridSpan w:val="2"/>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603" w:type="dxa"/>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w:t>
            </w:r>
          </w:p>
        </w:tc>
        <w:tc>
          <w:tcPr>
            <w:tcW w:w="113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w:t>
            </w:r>
          </w:p>
        </w:tc>
        <w:tc>
          <w:tcPr>
            <w:tcW w:w="112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w:t>
            </w:r>
          </w:p>
        </w:tc>
        <w:tc>
          <w:tcPr>
            <w:tcW w:w="1103"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w:t>
            </w:r>
          </w:p>
        </w:tc>
        <w:tc>
          <w:tcPr>
            <w:tcW w:w="112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w:t>
            </w:r>
          </w:p>
        </w:tc>
        <w:tc>
          <w:tcPr>
            <w:tcW w:w="1585"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w:t>
            </w:r>
          </w:p>
        </w:tc>
        <w:tc>
          <w:tcPr>
            <w:tcW w:w="112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7</w:t>
            </w:r>
          </w:p>
        </w:tc>
        <w:tc>
          <w:tcPr>
            <w:tcW w:w="113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8</w:t>
            </w:r>
          </w:p>
        </w:tc>
        <w:tc>
          <w:tcPr>
            <w:tcW w:w="1119"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9</w:t>
            </w:r>
          </w:p>
        </w:tc>
        <w:tc>
          <w:tcPr>
            <w:tcW w:w="1103" w:type="dxa"/>
            <w:gridSpan w:val="2"/>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w:t>
            </w:r>
          </w:p>
        </w:tc>
        <w:tc>
          <w:tcPr>
            <w:tcW w:w="1120" w:type="dxa"/>
            <w:gridSpan w:val="2"/>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11</w:t>
            </w:r>
          </w:p>
        </w:tc>
        <w:tc>
          <w:tcPr>
            <w:tcW w:w="1438" w:type="dxa"/>
            <w:gridSpan w:val="2"/>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603" w:type="dxa"/>
            <w:tcBorders>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20.75</w:t>
            </w:r>
          </w:p>
        </w:tc>
        <w:tc>
          <w:tcPr>
            <w:tcW w:w="1137"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4.45</w:t>
            </w:r>
          </w:p>
        </w:tc>
        <w:tc>
          <w:tcPr>
            <w:tcW w:w="112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16.00</w:t>
            </w:r>
          </w:p>
        </w:tc>
        <w:tc>
          <w:tcPr>
            <w:tcW w:w="1103"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12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16.00</w:t>
            </w:r>
          </w:p>
        </w:tc>
        <w:tc>
          <w:tcPr>
            <w:tcW w:w="158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0.30</w:t>
            </w:r>
          </w:p>
        </w:tc>
        <w:tc>
          <w:tcPr>
            <w:tcW w:w="112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20.08</w:t>
            </w:r>
          </w:p>
        </w:tc>
        <w:tc>
          <w:tcPr>
            <w:tcW w:w="1137"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4.45</w:t>
            </w:r>
          </w:p>
        </w:tc>
        <w:tc>
          <w:tcPr>
            <w:tcW w:w="1119"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15.52</w:t>
            </w:r>
          </w:p>
        </w:tc>
        <w:tc>
          <w:tcPr>
            <w:tcW w:w="1103" w:type="dxa"/>
            <w:gridSpan w:val="2"/>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120" w:type="dxa"/>
            <w:gridSpan w:val="2"/>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15.52</w:t>
            </w:r>
          </w:p>
        </w:tc>
        <w:tc>
          <w:tcPr>
            <w:tcW w:w="1438" w:type="dxa"/>
            <w:gridSpan w:val="2"/>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trPr>
        <w:tc>
          <w:tcPr>
            <w:tcW w:w="14705" w:type="dxa"/>
            <w:gridSpan w:val="15"/>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注：本表反映部门本年度“三公”经费支出预决算情况。其中：预算数为“三公”经费年初预算数，决算数是包括当年一般公共预算财政拨款和以前年度结转资金安排的实际支出。本表金额转换为万元时，因四舍五入可能存在尾差。</w:t>
            </w:r>
          </w:p>
        </w:tc>
      </w:tr>
    </w:tbl>
    <w:p>
      <w:pPr>
        <w:spacing w:before="58"/>
        <w:ind w:right="3893"/>
        <w:jc w:val="both"/>
        <w:rPr>
          <w:rFonts w:hint="eastAsia" w:ascii="黑体" w:eastAsia="黑体"/>
          <w:sz w:val="30"/>
        </w:rPr>
      </w:pPr>
    </w:p>
    <w:p>
      <w:pPr>
        <w:spacing w:before="58"/>
        <w:ind w:right="3893"/>
        <w:jc w:val="both"/>
        <w:rPr>
          <w:rFonts w:hint="eastAsia" w:ascii="黑体" w:eastAsia="黑体"/>
          <w:sz w:val="30"/>
        </w:rPr>
      </w:pPr>
    </w:p>
    <w:p>
      <w:pPr>
        <w:spacing w:before="58"/>
        <w:ind w:right="3893"/>
        <w:jc w:val="both"/>
        <w:rPr>
          <w:rFonts w:hint="eastAsia" w:ascii="黑体" w:eastAsia="黑体"/>
          <w:sz w:val="30"/>
        </w:rPr>
      </w:pPr>
    </w:p>
    <w:p>
      <w:pPr>
        <w:spacing w:line="0" w:lineRule="atLeast"/>
        <w:ind w:left="20"/>
        <w:sectPr>
          <w:pgSz w:w="16838" w:h="11900" w:orient="landscape"/>
          <w:pgMar w:top="660" w:right="1440" w:bottom="780" w:left="723" w:header="0" w:footer="0" w:gutter="0"/>
          <w:cols w:space="720" w:num="1"/>
          <w:docGrid w:linePitch="360" w:charSpace="0"/>
        </w:sect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0" w:lineRule="atLeast"/>
        <w:sectPr>
          <w:type w:val="continuous"/>
          <w:pgSz w:w="16838" w:h="11900" w:orient="landscape"/>
          <w:pgMar w:top="5800" w:right="1440" w:bottom="5740" w:left="723" w:header="0" w:footer="0" w:gutter="0"/>
          <w:cols w:space="720" w:num="1"/>
          <w:docGrid w:linePitch="360" w:charSpace="0"/>
        </w:sectPr>
      </w:pPr>
    </w:p>
    <w:p>
      <w:pPr>
        <w:spacing w:line="156" w:lineRule="exact"/>
        <w:rPr>
          <w:rFonts w:ascii="Times New Roman" w:hAnsi="Times New Roman" w:eastAsia="Times New Roman"/>
        </w:rPr>
      </w:pPr>
      <w:bookmarkStart w:id="4" w:name="page13"/>
      <w:bookmarkEnd w:id="4"/>
    </w:p>
    <w:p>
      <w:pPr>
        <w:sectPr>
          <w:pgSz w:w="16838" w:h="11900" w:orient="landscape"/>
          <w:pgMar w:top="660" w:right="1440" w:bottom="720" w:left="723" w:header="0" w:footer="0" w:gutter="0"/>
          <w:cols w:space="720" w:num="1"/>
          <w:docGrid w:linePitch="360" w:charSpace="0"/>
        </w:sectPr>
      </w:pPr>
    </w:p>
    <w:p>
      <w:pPr>
        <w:spacing w:line="350" w:lineRule="exact"/>
        <w:rPr>
          <w:rFonts w:ascii="Times New Roman" w:hAnsi="Times New Roman" w:eastAsia="Times New Roman"/>
        </w:rPr>
      </w:pPr>
    </w:p>
    <w:tbl>
      <w:tblPr>
        <w:tblStyle w:val="5"/>
        <w:tblW w:w="147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05"/>
        <w:gridCol w:w="1061"/>
        <w:gridCol w:w="1060"/>
        <w:gridCol w:w="4589"/>
        <w:gridCol w:w="1962"/>
        <w:gridCol w:w="1120"/>
        <w:gridCol w:w="1121"/>
        <w:gridCol w:w="1"/>
        <w:gridCol w:w="1120"/>
        <w:gridCol w:w="1"/>
        <w:gridCol w:w="1119"/>
        <w:gridCol w:w="11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33" w:hRule="atLeast"/>
        </w:trPr>
        <w:tc>
          <w:tcPr>
            <w:tcW w:w="14780" w:type="dxa"/>
            <w:gridSpan w:val="12"/>
            <w:vAlign w:val="bottom"/>
          </w:tcPr>
          <w:p>
            <w:pPr>
              <w:widowControl/>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33" w:hRule="atLeast"/>
        </w:trPr>
        <w:tc>
          <w:tcPr>
            <w:tcW w:w="505" w:type="dxa"/>
            <w:vAlign w:val="bottom"/>
          </w:tcPr>
          <w:p>
            <w:pPr>
              <w:rPr>
                <w:rFonts w:hint="eastAsia" w:ascii="Arial" w:hAnsi="Arial" w:cs="Arial"/>
                <w:i w:val="0"/>
                <w:color w:val="000000"/>
                <w:sz w:val="20"/>
                <w:szCs w:val="20"/>
                <w:u w:val="none"/>
              </w:rPr>
            </w:pPr>
          </w:p>
        </w:tc>
        <w:tc>
          <w:tcPr>
            <w:tcW w:w="1061" w:type="dxa"/>
            <w:vAlign w:val="bottom"/>
          </w:tcPr>
          <w:p>
            <w:pPr>
              <w:rPr>
                <w:rFonts w:hint="default" w:ascii="Arial" w:hAnsi="Arial" w:cs="Arial"/>
                <w:i w:val="0"/>
                <w:color w:val="000000"/>
                <w:sz w:val="20"/>
                <w:szCs w:val="20"/>
                <w:u w:val="none"/>
              </w:rPr>
            </w:pPr>
          </w:p>
        </w:tc>
        <w:tc>
          <w:tcPr>
            <w:tcW w:w="1060" w:type="dxa"/>
            <w:vAlign w:val="bottom"/>
          </w:tcPr>
          <w:p>
            <w:pPr>
              <w:rPr>
                <w:rFonts w:hint="default" w:ascii="Arial" w:hAnsi="Arial" w:cs="Arial"/>
                <w:i w:val="0"/>
                <w:color w:val="000000"/>
                <w:sz w:val="20"/>
                <w:szCs w:val="20"/>
                <w:u w:val="none"/>
              </w:rPr>
            </w:pPr>
          </w:p>
        </w:tc>
        <w:tc>
          <w:tcPr>
            <w:tcW w:w="4589" w:type="dxa"/>
            <w:vAlign w:val="bottom"/>
          </w:tcPr>
          <w:p>
            <w:pPr>
              <w:rPr>
                <w:rFonts w:hint="default" w:ascii="Arial" w:hAnsi="Arial" w:cs="Arial"/>
                <w:i w:val="0"/>
                <w:color w:val="000000"/>
                <w:sz w:val="20"/>
                <w:szCs w:val="20"/>
                <w:u w:val="none"/>
              </w:rPr>
            </w:pPr>
          </w:p>
        </w:tc>
        <w:tc>
          <w:tcPr>
            <w:tcW w:w="1962" w:type="dxa"/>
            <w:vAlign w:val="bottom"/>
          </w:tcPr>
          <w:p>
            <w:pPr>
              <w:rPr>
                <w:rFonts w:hint="default" w:ascii="Arial" w:hAnsi="Arial" w:cs="Arial"/>
                <w:i w:val="0"/>
                <w:color w:val="000000"/>
                <w:sz w:val="20"/>
                <w:szCs w:val="20"/>
                <w:u w:val="none"/>
              </w:rPr>
            </w:pPr>
          </w:p>
        </w:tc>
        <w:tc>
          <w:tcPr>
            <w:tcW w:w="1120" w:type="dxa"/>
            <w:vAlign w:val="bottom"/>
          </w:tcPr>
          <w:p>
            <w:pPr>
              <w:rPr>
                <w:rFonts w:hint="default" w:ascii="Arial" w:hAnsi="Arial" w:cs="Arial"/>
                <w:i w:val="0"/>
                <w:color w:val="000000"/>
                <w:sz w:val="20"/>
                <w:szCs w:val="20"/>
                <w:u w:val="none"/>
              </w:rPr>
            </w:pPr>
          </w:p>
        </w:tc>
        <w:tc>
          <w:tcPr>
            <w:tcW w:w="1121" w:type="dxa"/>
            <w:vAlign w:val="bottom"/>
          </w:tcPr>
          <w:p>
            <w:pPr>
              <w:rPr>
                <w:rFonts w:hint="default" w:ascii="Arial" w:hAnsi="Arial" w:cs="Arial"/>
                <w:i w:val="0"/>
                <w:color w:val="000000"/>
                <w:sz w:val="20"/>
                <w:szCs w:val="20"/>
                <w:u w:val="none"/>
              </w:rPr>
            </w:pPr>
          </w:p>
        </w:tc>
        <w:tc>
          <w:tcPr>
            <w:tcW w:w="1121" w:type="dxa"/>
            <w:gridSpan w:val="2"/>
            <w:vAlign w:val="bottom"/>
          </w:tcPr>
          <w:p>
            <w:pPr>
              <w:rPr>
                <w:rFonts w:hint="default" w:ascii="Arial" w:hAnsi="Arial" w:cs="Arial"/>
                <w:i w:val="0"/>
                <w:color w:val="000000"/>
                <w:sz w:val="20"/>
                <w:szCs w:val="20"/>
                <w:u w:val="none"/>
              </w:rPr>
            </w:pPr>
          </w:p>
        </w:tc>
        <w:tc>
          <w:tcPr>
            <w:tcW w:w="1120" w:type="dxa"/>
            <w:gridSpan w:val="2"/>
            <w:vAlign w:val="bottom"/>
          </w:tcPr>
          <w:p>
            <w:pPr>
              <w:rPr>
                <w:rFonts w:hint="default" w:ascii="Arial" w:hAnsi="Arial" w:cs="Arial"/>
                <w:i w:val="0"/>
                <w:color w:val="000000"/>
                <w:sz w:val="20"/>
                <w:szCs w:val="20"/>
                <w:u w:val="none"/>
              </w:rPr>
            </w:pPr>
          </w:p>
        </w:tc>
        <w:tc>
          <w:tcPr>
            <w:tcW w:w="1121" w:type="dxa"/>
            <w:vAlign w:val="bottom"/>
          </w:tcPr>
          <w:p>
            <w:pPr>
              <w:widowControl/>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33" w:hRule="atLeast"/>
        </w:trPr>
        <w:tc>
          <w:tcPr>
            <w:tcW w:w="7215" w:type="dxa"/>
            <w:gridSpan w:val="4"/>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rPr>
              <w:t>部门：濮阳县教育局（本级）</w:t>
            </w:r>
          </w:p>
        </w:tc>
        <w:tc>
          <w:tcPr>
            <w:tcW w:w="1962" w:type="dxa"/>
            <w:vAlign w:val="bottom"/>
          </w:tcPr>
          <w:p>
            <w:pPr>
              <w:rPr>
                <w:rFonts w:hint="default" w:ascii="Arial" w:hAnsi="Arial" w:cs="Arial"/>
                <w:i w:val="0"/>
                <w:color w:val="000000"/>
                <w:sz w:val="20"/>
                <w:szCs w:val="20"/>
                <w:u w:val="none"/>
              </w:rPr>
            </w:pPr>
          </w:p>
        </w:tc>
        <w:tc>
          <w:tcPr>
            <w:tcW w:w="1120" w:type="dxa"/>
            <w:vAlign w:val="bottom"/>
          </w:tcPr>
          <w:p>
            <w:pPr>
              <w:rPr>
                <w:rFonts w:hint="default" w:ascii="Arial" w:hAnsi="Arial" w:cs="Arial"/>
                <w:i w:val="0"/>
                <w:color w:val="000000"/>
                <w:sz w:val="20"/>
                <w:szCs w:val="20"/>
                <w:u w:val="none"/>
              </w:rPr>
            </w:pPr>
          </w:p>
        </w:tc>
        <w:tc>
          <w:tcPr>
            <w:tcW w:w="1121" w:type="dxa"/>
            <w:vAlign w:val="bottom"/>
          </w:tcPr>
          <w:p>
            <w:pPr>
              <w:rPr>
                <w:rFonts w:hint="default" w:ascii="Arial" w:hAnsi="Arial" w:cs="Arial"/>
                <w:i w:val="0"/>
                <w:color w:val="000000"/>
                <w:sz w:val="20"/>
                <w:szCs w:val="20"/>
                <w:u w:val="none"/>
              </w:rPr>
            </w:pPr>
          </w:p>
        </w:tc>
        <w:tc>
          <w:tcPr>
            <w:tcW w:w="1121" w:type="dxa"/>
            <w:gridSpan w:val="2"/>
            <w:vAlign w:val="bottom"/>
          </w:tcPr>
          <w:p>
            <w:pPr>
              <w:rPr>
                <w:rFonts w:hint="default" w:ascii="Arial" w:hAnsi="Arial" w:cs="Arial"/>
                <w:i w:val="0"/>
                <w:color w:val="000000"/>
                <w:sz w:val="20"/>
                <w:szCs w:val="20"/>
                <w:u w:val="none"/>
              </w:rPr>
            </w:pPr>
          </w:p>
        </w:tc>
        <w:tc>
          <w:tcPr>
            <w:tcW w:w="1120" w:type="dxa"/>
            <w:gridSpan w:val="2"/>
            <w:vAlign w:val="bottom"/>
          </w:tcPr>
          <w:p>
            <w:pPr>
              <w:rPr>
                <w:rFonts w:hint="default" w:ascii="Arial" w:hAnsi="Arial" w:cs="Arial"/>
                <w:i w:val="0"/>
                <w:color w:val="000000"/>
                <w:sz w:val="20"/>
                <w:szCs w:val="20"/>
                <w:u w:val="none"/>
              </w:rPr>
            </w:pPr>
          </w:p>
        </w:tc>
        <w:tc>
          <w:tcPr>
            <w:tcW w:w="1121" w:type="dxa"/>
            <w:vAlign w:val="bottom"/>
          </w:tcPr>
          <w:p>
            <w:pPr>
              <w:widowControl/>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2" w:hRule="atLeast"/>
        </w:trPr>
        <w:tc>
          <w:tcPr>
            <w:tcW w:w="72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项目</w:t>
            </w:r>
          </w:p>
        </w:tc>
        <w:tc>
          <w:tcPr>
            <w:tcW w:w="1962"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年初结转和结余</w:t>
            </w:r>
          </w:p>
        </w:tc>
        <w:tc>
          <w:tcPr>
            <w:tcW w:w="1120"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本年收入</w:t>
            </w:r>
          </w:p>
        </w:tc>
        <w:tc>
          <w:tcPr>
            <w:tcW w:w="3362" w:type="dxa"/>
            <w:gridSpan w:val="5"/>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本年支出</w:t>
            </w:r>
          </w:p>
        </w:tc>
        <w:tc>
          <w:tcPr>
            <w:tcW w:w="1121"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2" w:hRule="atLeast"/>
        </w:trPr>
        <w:tc>
          <w:tcPr>
            <w:tcW w:w="2626" w:type="dxa"/>
            <w:gridSpan w:val="3"/>
            <w:vMerge w:val="restart"/>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功能分类科目编码</w:t>
            </w:r>
          </w:p>
        </w:tc>
        <w:tc>
          <w:tcPr>
            <w:tcW w:w="4589"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科目名称</w:t>
            </w:r>
          </w:p>
        </w:tc>
        <w:tc>
          <w:tcPr>
            <w:tcW w:w="1962"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120"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122" w:type="dxa"/>
            <w:gridSpan w:val="2"/>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小计</w:t>
            </w:r>
          </w:p>
        </w:tc>
        <w:tc>
          <w:tcPr>
            <w:tcW w:w="1121" w:type="dxa"/>
            <w:gridSpan w:val="2"/>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基本支出</w:t>
            </w:r>
          </w:p>
        </w:tc>
        <w:tc>
          <w:tcPr>
            <w:tcW w:w="1119"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项目支出</w:t>
            </w:r>
          </w:p>
        </w:tc>
        <w:tc>
          <w:tcPr>
            <w:tcW w:w="1121"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2" w:hRule="atLeast"/>
        </w:trPr>
        <w:tc>
          <w:tcPr>
            <w:tcW w:w="2626" w:type="dxa"/>
            <w:gridSpan w:val="3"/>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4589"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962"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120"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122" w:type="dxa"/>
            <w:gridSpan w:val="2"/>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121" w:type="dxa"/>
            <w:gridSpan w:val="2"/>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119"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121"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trPr>
        <w:tc>
          <w:tcPr>
            <w:tcW w:w="2626" w:type="dxa"/>
            <w:gridSpan w:val="3"/>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4589"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962"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120"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122" w:type="dxa"/>
            <w:gridSpan w:val="2"/>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121" w:type="dxa"/>
            <w:gridSpan w:val="2"/>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119"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121"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2" w:hRule="atLeast"/>
        </w:trPr>
        <w:tc>
          <w:tcPr>
            <w:tcW w:w="7215" w:type="dxa"/>
            <w:gridSpan w:val="4"/>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栏次</w:t>
            </w:r>
          </w:p>
        </w:tc>
        <w:tc>
          <w:tcPr>
            <w:tcW w:w="1962"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w:t>
            </w:r>
          </w:p>
        </w:tc>
        <w:tc>
          <w:tcPr>
            <w:tcW w:w="112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w:t>
            </w:r>
          </w:p>
        </w:tc>
        <w:tc>
          <w:tcPr>
            <w:tcW w:w="1122" w:type="dxa"/>
            <w:gridSpan w:val="2"/>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w:t>
            </w:r>
          </w:p>
        </w:tc>
        <w:tc>
          <w:tcPr>
            <w:tcW w:w="1121" w:type="dxa"/>
            <w:gridSpan w:val="2"/>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w:t>
            </w:r>
          </w:p>
        </w:tc>
        <w:tc>
          <w:tcPr>
            <w:tcW w:w="1119"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w:t>
            </w:r>
          </w:p>
        </w:tc>
        <w:tc>
          <w:tcPr>
            <w:tcW w:w="1121"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2" w:hRule="atLeast"/>
        </w:trPr>
        <w:tc>
          <w:tcPr>
            <w:tcW w:w="7215" w:type="dxa"/>
            <w:gridSpan w:val="4"/>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合计</w:t>
            </w:r>
          </w:p>
        </w:tc>
        <w:tc>
          <w:tcPr>
            <w:tcW w:w="1962" w:type="dxa"/>
            <w:tcBorders>
              <w:bottom w:val="single" w:color="000000" w:sz="4" w:space="0"/>
              <w:right w:val="single" w:color="000000" w:sz="4" w:space="0"/>
            </w:tcBorders>
            <w:vAlign w:val="center"/>
          </w:tcPr>
          <w:p>
            <w:pPr>
              <w:jc w:val="right"/>
              <w:rPr>
                <w:rFonts w:hint="eastAsia" w:ascii="宋体" w:hAnsi="宋体" w:eastAsia="宋体" w:cs="宋体"/>
                <w:b/>
                <w:i w:val="0"/>
                <w:color w:val="000000"/>
                <w:sz w:val="22"/>
                <w:szCs w:val="22"/>
                <w:u w:val="none"/>
              </w:rPr>
            </w:pPr>
          </w:p>
        </w:tc>
        <w:tc>
          <w:tcPr>
            <w:tcW w:w="1120" w:type="dxa"/>
            <w:tcBorders>
              <w:bottom w:val="single" w:color="000000" w:sz="4" w:space="0"/>
              <w:right w:val="single" w:color="000000" w:sz="4" w:space="0"/>
            </w:tcBorders>
            <w:vAlign w:val="center"/>
          </w:tcPr>
          <w:p>
            <w:pPr>
              <w:jc w:val="right"/>
              <w:rPr>
                <w:rFonts w:hint="eastAsia" w:ascii="宋体" w:hAnsi="宋体" w:eastAsia="宋体" w:cs="宋体"/>
                <w:b/>
                <w:i w:val="0"/>
                <w:color w:val="000000"/>
                <w:sz w:val="22"/>
                <w:szCs w:val="22"/>
                <w:u w:val="none"/>
              </w:rPr>
            </w:pPr>
          </w:p>
        </w:tc>
        <w:tc>
          <w:tcPr>
            <w:tcW w:w="1122" w:type="dxa"/>
            <w:gridSpan w:val="2"/>
            <w:tcBorders>
              <w:bottom w:val="single" w:color="000000" w:sz="4" w:space="0"/>
              <w:right w:val="single" w:color="000000" w:sz="4" w:space="0"/>
            </w:tcBorders>
            <w:vAlign w:val="center"/>
          </w:tcPr>
          <w:p>
            <w:pPr>
              <w:jc w:val="right"/>
              <w:rPr>
                <w:rFonts w:hint="eastAsia" w:ascii="宋体" w:hAnsi="宋体" w:eastAsia="宋体" w:cs="宋体"/>
                <w:b/>
                <w:i w:val="0"/>
                <w:color w:val="000000"/>
                <w:sz w:val="22"/>
                <w:szCs w:val="22"/>
                <w:u w:val="none"/>
              </w:rPr>
            </w:pPr>
          </w:p>
        </w:tc>
        <w:tc>
          <w:tcPr>
            <w:tcW w:w="1121" w:type="dxa"/>
            <w:gridSpan w:val="2"/>
            <w:tcBorders>
              <w:bottom w:val="single" w:color="000000" w:sz="4" w:space="0"/>
              <w:right w:val="single" w:color="000000" w:sz="4" w:space="0"/>
            </w:tcBorders>
            <w:vAlign w:val="center"/>
          </w:tcPr>
          <w:p>
            <w:pPr>
              <w:jc w:val="right"/>
              <w:rPr>
                <w:rFonts w:hint="eastAsia" w:ascii="宋体" w:hAnsi="宋体" w:eastAsia="宋体" w:cs="宋体"/>
                <w:b/>
                <w:i w:val="0"/>
                <w:color w:val="000000"/>
                <w:sz w:val="22"/>
                <w:szCs w:val="22"/>
                <w:u w:val="none"/>
              </w:rPr>
            </w:pPr>
          </w:p>
        </w:tc>
        <w:tc>
          <w:tcPr>
            <w:tcW w:w="1119" w:type="dxa"/>
            <w:tcBorders>
              <w:bottom w:val="single" w:color="000000" w:sz="4" w:space="0"/>
              <w:right w:val="single" w:color="000000" w:sz="4" w:space="0"/>
            </w:tcBorders>
            <w:vAlign w:val="center"/>
          </w:tcPr>
          <w:p>
            <w:pPr>
              <w:jc w:val="right"/>
              <w:rPr>
                <w:rFonts w:hint="eastAsia" w:ascii="宋体" w:hAnsi="宋体" w:eastAsia="宋体" w:cs="宋体"/>
                <w:b/>
                <w:i w:val="0"/>
                <w:color w:val="000000"/>
                <w:sz w:val="22"/>
                <w:szCs w:val="22"/>
                <w:u w:val="none"/>
              </w:rPr>
            </w:pPr>
          </w:p>
        </w:tc>
        <w:tc>
          <w:tcPr>
            <w:tcW w:w="1121" w:type="dxa"/>
            <w:tcBorders>
              <w:bottom w:val="single" w:color="000000" w:sz="4" w:space="0"/>
              <w:right w:val="single" w:color="000000" w:sz="4" w:space="0"/>
            </w:tcBorders>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2" w:hRule="atLeast"/>
        </w:trPr>
        <w:tc>
          <w:tcPr>
            <w:tcW w:w="2626" w:type="dxa"/>
            <w:gridSpan w:val="3"/>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4589" w:type="dxa"/>
            <w:tcBorders>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1962"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12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122" w:type="dxa"/>
            <w:gridSpan w:val="2"/>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121" w:type="dxa"/>
            <w:gridSpan w:val="2"/>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11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121"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2" w:hRule="atLeast"/>
        </w:trPr>
        <w:tc>
          <w:tcPr>
            <w:tcW w:w="2626" w:type="dxa"/>
            <w:gridSpan w:val="3"/>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4589" w:type="dxa"/>
            <w:tcBorders>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1962"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12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122" w:type="dxa"/>
            <w:gridSpan w:val="2"/>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121" w:type="dxa"/>
            <w:gridSpan w:val="2"/>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11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121"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2" w:hRule="atLeast"/>
        </w:trPr>
        <w:tc>
          <w:tcPr>
            <w:tcW w:w="2626" w:type="dxa"/>
            <w:gridSpan w:val="3"/>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4589" w:type="dxa"/>
            <w:tcBorders>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1962"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12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122" w:type="dxa"/>
            <w:gridSpan w:val="2"/>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121" w:type="dxa"/>
            <w:gridSpan w:val="2"/>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11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121"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2" w:hRule="atLeast"/>
        </w:trPr>
        <w:tc>
          <w:tcPr>
            <w:tcW w:w="2626" w:type="dxa"/>
            <w:gridSpan w:val="3"/>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4589" w:type="dxa"/>
            <w:tcBorders>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1962"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12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122" w:type="dxa"/>
            <w:gridSpan w:val="2"/>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121" w:type="dxa"/>
            <w:gridSpan w:val="2"/>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11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121"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2" w:hRule="atLeast"/>
        </w:trPr>
        <w:tc>
          <w:tcPr>
            <w:tcW w:w="2626" w:type="dxa"/>
            <w:gridSpan w:val="3"/>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4589" w:type="dxa"/>
            <w:tcBorders>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1962"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12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122" w:type="dxa"/>
            <w:gridSpan w:val="2"/>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121" w:type="dxa"/>
            <w:gridSpan w:val="2"/>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11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121"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2" w:hRule="atLeast"/>
        </w:trPr>
        <w:tc>
          <w:tcPr>
            <w:tcW w:w="2626" w:type="dxa"/>
            <w:gridSpan w:val="3"/>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4589" w:type="dxa"/>
            <w:tcBorders>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1962"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12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122" w:type="dxa"/>
            <w:gridSpan w:val="2"/>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121" w:type="dxa"/>
            <w:gridSpan w:val="2"/>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11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121"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2" w:hRule="atLeast"/>
        </w:trPr>
        <w:tc>
          <w:tcPr>
            <w:tcW w:w="14780" w:type="dxa"/>
            <w:gridSpan w:val="12"/>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注：本表反映部门本年度政府性基金预算财政拨款收入、支出及结转和结余情况。本表金额转换为万元时，因四舍五入可能存在尾差。</w:t>
            </w:r>
          </w:p>
        </w:tc>
      </w:tr>
    </w:tbl>
    <w:p>
      <w:pPr>
        <w:jc w:val="left"/>
        <w:outlineLvl w:val="9"/>
        <w:sectPr>
          <w:type w:val="continuous"/>
          <w:pgSz w:w="16838" w:h="11900" w:orient="landscape"/>
          <w:pgMar w:top="5800" w:right="1440" w:bottom="5740" w:left="723" w:header="0" w:footer="0" w:gutter="0"/>
          <w:cols w:space="720" w:num="1"/>
          <w:docGrid w:linePitch="360" w:charSpace="0"/>
        </w:sectPr>
      </w:pPr>
      <w:bookmarkStart w:id="5" w:name="page16"/>
      <w:bookmarkEnd w:id="5"/>
      <w:bookmarkStart w:id="6" w:name="page14"/>
      <w:bookmarkEnd w:id="6"/>
      <w:bookmarkStart w:id="7" w:name="page15"/>
      <w:bookmarkEnd w:id="7"/>
      <w:r>
        <w:rPr>
          <w:rFonts w:hint="eastAsia" w:ascii="仿宋_GB2312" w:hAnsi="仿宋_GB2312" w:eastAsia="仿宋_GB2312" w:cs="仿宋_GB2312"/>
          <w:color w:val="auto"/>
          <w:sz w:val="32"/>
          <w:szCs w:val="32"/>
          <w:highlight w:val="yellow"/>
          <w:lang w:val="en-US" w:eastAsia="zh-CN"/>
        </w:rPr>
        <w:t>说明：我部门没有政府性基金收入，也没有使用政府性基金安排的支出，故本表无数据。</w:t>
      </w: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r>
        <w:rPr>
          <w:rFonts w:hint="eastAsia" w:ascii="黑体" w:hAnsi="黑体" w:eastAsia="黑体" w:cs="黑体"/>
          <w:sz w:val="44"/>
          <w:szCs w:val="44"/>
        </w:rPr>
        <w:t>第三部分</w:t>
      </w: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r>
        <w:rPr>
          <w:rFonts w:hint="eastAsia" w:ascii="黑体" w:hAnsi="黑体" w:eastAsia="黑体" w:cs="黑体"/>
          <w:sz w:val="44"/>
          <w:szCs w:val="44"/>
        </w:rPr>
        <w:t>201</w:t>
      </w:r>
      <w:r>
        <w:rPr>
          <w:rFonts w:hint="eastAsia" w:ascii="黑体" w:hAnsi="黑体" w:eastAsia="黑体" w:cs="黑体"/>
          <w:sz w:val="44"/>
          <w:szCs w:val="44"/>
          <w:lang w:val="en-US" w:eastAsia="zh-CN"/>
        </w:rPr>
        <w:t>8</w:t>
      </w:r>
      <w:r>
        <w:rPr>
          <w:rFonts w:hint="eastAsia" w:ascii="黑体" w:hAnsi="黑体" w:eastAsia="黑体" w:cs="黑体"/>
          <w:sz w:val="44"/>
          <w:szCs w:val="44"/>
        </w:rPr>
        <w:t xml:space="preserve"> 年度部门决算情况说明</w:t>
      </w:r>
    </w:p>
    <w:p>
      <w:pPr>
        <w:rPr>
          <w:rFonts w:hint="eastAsia" w:ascii="华文仿宋" w:hAnsi="华文仿宋" w:eastAsia="华文仿宋" w:cs="华文仿宋"/>
          <w:sz w:val="32"/>
          <w:szCs w:val="32"/>
        </w:rPr>
      </w:pPr>
    </w:p>
    <w:p>
      <w:pPr>
        <w:rPr>
          <w:rFonts w:hint="eastAsia" w:ascii="华文仿宋" w:hAnsi="华文仿宋" w:eastAsia="华文仿宋" w:cs="华文仿宋"/>
          <w:sz w:val="32"/>
          <w:szCs w:val="32"/>
        </w:rPr>
      </w:pPr>
    </w:p>
    <w:p>
      <w:pPr>
        <w:rPr>
          <w:rFonts w:hint="eastAsia" w:ascii="华文仿宋" w:hAnsi="华文仿宋" w:eastAsia="华文仿宋" w:cs="华文仿宋"/>
          <w:sz w:val="32"/>
          <w:szCs w:val="32"/>
        </w:rPr>
      </w:pPr>
    </w:p>
    <w:p>
      <w:pPr>
        <w:rPr>
          <w:rFonts w:hint="eastAsia" w:ascii="华文仿宋" w:hAnsi="华文仿宋" w:eastAsia="华文仿宋" w:cs="华文仿宋"/>
          <w:sz w:val="32"/>
          <w:szCs w:val="32"/>
        </w:rPr>
      </w:pPr>
    </w:p>
    <w:p>
      <w:pPr>
        <w:rPr>
          <w:rFonts w:hint="eastAsia" w:ascii="华文仿宋" w:hAnsi="华文仿宋" w:eastAsia="华文仿宋" w:cs="华文仿宋"/>
          <w:sz w:val="32"/>
          <w:szCs w:val="32"/>
        </w:rPr>
      </w:pPr>
    </w:p>
    <w:p>
      <w:pPr>
        <w:rPr>
          <w:rFonts w:hint="eastAsia" w:ascii="华文仿宋" w:hAnsi="华文仿宋" w:eastAsia="华文仿宋" w:cs="华文仿宋"/>
          <w:sz w:val="32"/>
          <w:szCs w:val="32"/>
        </w:rPr>
      </w:pPr>
    </w:p>
    <w:p>
      <w:pPr>
        <w:rPr>
          <w:rFonts w:hint="eastAsia" w:ascii="华文仿宋" w:hAnsi="华文仿宋" w:eastAsia="华文仿宋" w:cs="华文仿宋"/>
          <w:sz w:val="32"/>
          <w:szCs w:val="32"/>
        </w:rPr>
      </w:pPr>
    </w:p>
    <w:p>
      <w:pPr>
        <w:rPr>
          <w:rFonts w:hint="eastAsia" w:ascii="华文仿宋" w:hAnsi="华文仿宋" w:eastAsia="华文仿宋" w:cs="华文仿宋"/>
          <w:sz w:val="32"/>
          <w:szCs w:val="32"/>
        </w:rPr>
      </w:pPr>
    </w:p>
    <w:p>
      <w:pPr>
        <w:rPr>
          <w:rFonts w:hint="eastAsia" w:ascii="华文仿宋" w:hAnsi="华文仿宋" w:eastAsia="华文仿宋" w:cs="华文仿宋"/>
          <w:sz w:val="32"/>
          <w:szCs w:val="32"/>
        </w:rPr>
      </w:pPr>
    </w:p>
    <w:p>
      <w:pPr>
        <w:rPr>
          <w:rFonts w:hint="eastAsia" w:ascii="华文仿宋" w:hAnsi="华文仿宋" w:eastAsia="华文仿宋" w:cs="华文仿宋"/>
          <w:sz w:val="32"/>
          <w:szCs w:val="32"/>
        </w:rPr>
      </w:pPr>
    </w:p>
    <w:p>
      <w:pPr>
        <w:rPr>
          <w:rFonts w:hint="eastAsia" w:ascii="华文仿宋" w:hAnsi="华文仿宋" w:eastAsia="华文仿宋" w:cs="华文仿宋"/>
          <w:sz w:val="32"/>
          <w:szCs w:val="32"/>
        </w:rPr>
      </w:pPr>
    </w:p>
    <w:p>
      <w:pPr>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lang w:val="en-US" w:eastAsia="zh-CN"/>
        </w:rPr>
        <w:t xml:space="preserve">    </w:t>
      </w:r>
      <w:r>
        <w:rPr>
          <w:rFonts w:hint="eastAsia" w:ascii="华文仿宋" w:hAnsi="华文仿宋" w:eastAsia="华文仿宋" w:cs="华文仿宋"/>
          <w:b/>
          <w:bCs/>
          <w:sz w:val="32"/>
          <w:szCs w:val="32"/>
        </w:rPr>
        <w:t>一、 收入支出决算总体情况说明</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201</w:t>
      </w:r>
      <w:r>
        <w:rPr>
          <w:rFonts w:hint="eastAsia" w:ascii="华文仿宋" w:hAnsi="华文仿宋" w:eastAsia="华文仿宋" w:cs="华文仿宋"/>
          <w:sz w:val="32"/>
          <w:szCs w:val="32"/>
          <w:lang w:val="en-US" w:eastAsia="zh-CN"/>
        </w:rPr>
        <w:t>8</w:t>
      </w:r>
      <w:r>
        <w:rPr>
          <w:rFonts w:hint="eastAsia" w:ascii="华文仿宋" w:hAnsi="华文仿宋" w:eastAsia="华文仿宋" w:cs="华文仿宋"/>
          <w:sz w:val="32"/>
          <w:szCs w:val="32"/>
        </w:rPr>
        <w:t xml:space="preserve"> 年度收、支总计均为 </w:t>
      </w:r>
      <w:r>
        <w:rPr>
          <w:rFonts w:hint="eastAsia" w:ascii="华文仿宋" w:hAnsi="华文仿宋" w:eastAsia="华文仿宋" w:cs="华文仿宋"/>
          <w:sz w:val="32"/>
          <w:szCs w:val="32"/>
          <w:lang w:val="en-US" w:eastAsia="zh-CN"/>
        </w:rPr>
        <w:t>12144.59</w:t>
      </w:r>
      <w:r>
        <w:rPr>
          <w:rFonts w:hint="eastAsia" w:ascii="华文仿宋" w:hAnsi="华文仿宋" w:eastAsia="华文仿宋" w:cs="华文仿宋"/>
          <w:sz w:val="32"/>
          <w:szCs w:val="32"/>
        </w:rPr>
        <w:t xml:space="preserve"> 万元。与 20</w:t>
      </w:r>
      <w:r>
        <w:rPr>
          <w:rFonts w:hint="eastAsia" w:ascii="华文仿宋" w:hAnsi="华文仿宋" w:eastAsia="华文仿宋" w:cs="华文仿宋"/>
          <w:sz w:val="32"/>
          <w:szCs w:val="32"/>
          <w:lang w:val="en-US" w:eastAsia="zh-CN"/>
        </w:rPr>
        <w:t>17</w:t>
      </w:r>
      <w:r>
        <w:rPr>
          <w:rFonts w:hint="eastAsia" w:ascii="华文仿宋" w:hAnsi="华文仿宋" w:eastAsia="华文仿宋" w:cs="华文仿宋"/>
          <w:sz w:val="32"/>
          <w:szCs w:val="32"/>
        </w:rPr>
        <w:t>年相比，收、支总计各 增加</w:t>
      </w:r>
      <w:r>
        <w:rPr>
          <w:rFonts w:hint="eastAsia" w:ascii="华文仿宋" w:hAnsi="华文仿宋" w:eastAsia="华文仿宋" w:cs="华文仿宋"/>
          <w:sz w:val="32"/>
          <w:szCs w:val="32"/>
          <w:lang w:val="en-US" w:eastAsia="zh-CN"/>
        </w:rPr>
        <w:t>3299.11</w:t>
      </w:r>
      <w:r>
        <w:rPr>
          <w:rFonts w:hint="eastAsia" w:ascii="华文仿宋" w:hAnsi="华文仿宋" w:eastAsia="华文仿宋" w:cs="华文仿宋"/>
          <w:sz w:val="32"/>
          <w:szCs w:val="32"/>
        </w:rPr>
        <w:t xml:space="preserve"> 万元，增长</w:t>
      </w:r>
      <w:r>
        <w:rPr>
          <w:rFonts w:hint="eastAsia" w:ascii="华文仿宋" w:hAnsi="华文仿宋" w:eastAsia="华文仿宋" w:cs="华文仿宋"/>
          <w:sz w:val="32"/>
          <w:szCs w:val="32"/>
          <w:lang w:val="en-US" w:eastAsia="zh-CN"/>
        </w:rPr>
        <w:t>37%</w:t>
      </w:r>
      <w:r>
        <w:rPr>
          <w:rFonts w:hint="eastAsia" w:ascii="华文仿宋" w:hAnsi="华文仿宋" w:eastAsia="华文仿宋" w:cs="华文仿宋"/>
          <w:sz w:val="32"/>
          <w:szCs w:val="32"/>
        </w:rPr>
        <w:t>。主要原因是机构改革，人员增资人员增加，人员经费随之增长。</w:t>
      </w:r>
    </w:p>
    <w:p>
      <w:pPr>
        <w:ind w:firstLine="643" w:firstLineChars="200"/>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二、收入决算情况说明</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201</w:t>
      </w:r>
      <w:r>
        <w:rPr>
          <w:rFonts w:hint="eastAsia" w:ascii="华文仿宋" w:hAnsi="华文仿宋" w:eastAsia="华文仿宋" w:cs="华文仿宋"/>
          <w:sz w:val="32"/>
          <w:szCs w:val="32"/>
          <w:lang w:val="en-US" w:eastAsia="zh-CN"/>
        </w:rPr>
        <w:t>8</w:t>
      </w:r>
      <w:r>
        <w:rPr>
          <w:rFonts w:hint="eastAsia" w:ascii="华文仿宋" w:hAnsi="华文仿宋" w:eastAsia="华文仿宋" w:cs="华文仿宋"/>
          <w:sz w:val="32"/>
          <w:szCs w:val="32"/>
        </w:rPr>
        <w:t xml:space="preserve"> 年度收入合计</w:t>
      </w:r>
      <w:r>
        <w:rPr>
          <w:rFonts w:hint="eastAsia" w:ascii="华文仿宋" w:hAnsi="华文仿宋" w:eastAsia="华文仿宋" w:cs="华文仿宋"/>
          <w:sz w:val="32"/>
          <w:szCs w:val="32"/>
          <w:lang w:val="en-US" w:eastAsia="zh-CN"/>
        </w:rPr>
        <w:t>12144.59</w:t>
      </w:r>
      <w:r>
        <w:rPr>
          <w:rFonts w:hint="eastAsia" w:ascii="华文仿宋" w:hAnsi="华文仿宋" w:eastAsia="华文仿宋" w:cs="华文仿宋"/>
          <w:sz w:val="32"/>
          <w:szCs w:val="32"/>
        </w:rPr>
        <w:t>万元，其中：财政拨款收</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入</w:t>
      </w:r>
      <w:r>
        <w:rPr>
          <w:rFonts w:hint="eastAsia" w:ascii="华文仿宋" w:hAnsi="华文仿宋" w:eastAsia="华文仿宋" w:cs="华文仿宋"/>
          <w:sz w:val="32"/>
          <w:szCs w:val="32"/>
          <w:lang w:val="en-US" w:eastAsia="zh-CN"/>
        </w:rPr>
        <w:t>12144.59</w:t>
      </w:r>
      <w:r>
        <w:rPr>
          <w:rFonts w:hint="eastAsia" w:ascii="华文仿宋" w:hAnsi="华文仿宋" w:eastAsia="华文仿宋" w:cs="华文仿宋"/>
          <w:sz w:val="32"/>
          <w:szCs w:val="32"/>
        </w:rPr>
        <w:t>万元，占 100.00</w:t>
      </w:r>
      <w:r>
        <w:rPr>
          <w:rFonts w:hint="eastAsia" w:ascii="华文仿宋" w:hAnsi="华文仿宋" w:eastAsia="华文仿宋" w:cs="华文仿宋"/>
          <w:sz w:val="32"/>
          <w:szCs w:val="32"/>
          <w:lang w:val="en-US" w:eastAsia="zh-CN"/>
        </w:rPr>
        <w:t>%</w:t>
      </w:r>
      <w:r>
        <w:rPr>
          <w:rFonts w:hint="eastAsia" w:ascii="华文仿宋" w:hAnsi="华文仿宋" w:eastAsia="华文仿宋" w:cs="华文仿宋"/>
          <w:sz w:val="32"/>
          <w:szCs w:val="32"/>
        </w:rPr>
        <w:t>；上级补助收入 0.00 万元，</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占 0.00；事业收入 0.00 万元，占 0.00；经营收入 0.00</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万元，占 0.00；附属单位上缴收入 0.00 万元，占 0.00；</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其他收入 0.00 万元，占 0.00。</w:t>
      </w:r>
    </w:p>
    <w:p>
      <w:pPr>
        <w:ind w:firstLine="643" w:firstLineChars="200"/>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三、支出决算情况说明</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 xml:space="preserve">   2</w:t>
      </w:r>
      <w:r>
        <w:rPr>
          <w:rFonts w:hint="eastAsia" w:ascii="华文仿宋" w:hAnsi="华文仿宋" w:eastAsia="华文仿宋" w:cs="华文仿宋"/>
          <w:sz w:val="32"/>
          <w:szCs w:val="32"/>
        </w:rPr>
        <w:t>01</w:t>
      </w:r>
      <w:r>
        <w:rPr>
          <w:rFonts w:hint="eastAsia" w:ascii="华文仿宋" w:hAnsi="华文仿宋" w:eastAsia="华文仿宋" w:cs="华文仿宋"/>
          <w:sz w:val="32"/>
          <w:szCs w:val="32"/>
          <w:lang w:val="en-US" w:eastAsia="zh-CN"/>
        </w:rPr>
        <w:t>8</w:t>
      </w:r>
      <w:r>
        <w:rPr>
          <w:rFonts w:hint="eastAsia" w:ascii="华文仿宋" w:hAnsi="华文仿宋" w:eastAsia="华文仿宋" w:cs="华文仿宋"/>
          <w:sz w:val="32"/>
          <w:szCs w:val="32"/>
        </w:rPr>
        <w:t xml:space="preserve"> 年度支出合计</w:t>
      </w:r>
      <w:r>
        <w:rPr>
          <w:rFonts w:hint="eastAsia" w:ascii="华文仿宋" w:hAnsi="华文仿宋" w:eastAsia="华文仿宋" w:cs="华文仿宋"/>
          <w:sz w:val="32"/>
          <w:szCs w:val="32"/>
          <w:lang w:val="en-US" w:eastAsia="zh-CN"/>
        </w:rPr>
        <w:t>12144.59</w:t>
      </w:r>
      <w:r>
        <w:rPr>
          <w:rFonts w:hint="eastAsia" w:ascii="华文仿宋" w:hAnsi="华文仿宋" w:eastAsia="华文仿宋" w:cs="华文仿宋"/>
          <w:sz w:val="32"/>
          <w:szCs w:val="32"/>
        </w:rPr>
        <w:t>万元，其中：基本支出</w:t>
      </w:r>
      <w:r>
        <w:rPr>
          <w:rFonts w:hint="eastAsia" w:ascii="华文仿宋" w:hAnsi="华文仿宋" w:eastAsia="华文仿宋" w:cs="华文仿宋"/>
          <w:sz w:val="32"/>
          <w:szCs w:val="32"/>
          <w:lang w:val="en-US" w:eastAsia="zh-CN"/>
        </w:rPr>
        <w:t>4464.67</w:t>
      </w:r>
      <w:r>
        <w:rPr>
          <w:rFonts w:hint="eastAsia" w:ascii="华文仿宋" w:hAnsi="华文仿宋" w:eastAsia="华文仿宋" w:cs="华文仿宋"/>
          <w:sz w:val="32"/>
          <w:szCs w:val="32"/>
        </w:rPr>
        <w:t xml:space="preserve"> 万元，占</w:t>
      </w:r>
      <w:r>
        <w:rPr>
          <w:rFonts w:hint="eastAsia" w:ascii="华文仿宋" w:hAnsi="华文仿宋" w:eastAsia="华文仿宋" w:cs="华文仿宋"/>
          <w:sz w:val="32"/>
          <w:szCs w:val="32"/>
          <w:lang w:val="en-US" w:eastAsia="zh-CN"/>
        </w:rPr>
        <w:t>36.7%</w:t>
      </w:r>
      <w:r>
        <w:rPr>
          <w:rFonts w:hint="eastAsia" w:ascii="华文仿宋" w:hAnsi="华文仿宋" w:eastAsia="华文仿宋" w:cs="华文仿宋"/>
          <w:sz w:val="32"/>
          <w:szCs w:val="32"/>
        </w:rPr>
        <w:t>；项目支出</w:t>
      </w:r>
      <w:r>
        <w:rPr>
          <w:rFonts w:hint="eastAsia" w:ascii="华文仿宋" w:hAnsi="华文仿宋" w:eastAsia="华文仿宋" w:cs="华文仿宋"/>
          <w:sz w:val="32"/>
          <w:szCs w:val="32"/>
          <w:lang w:val="en-US" w:eastAsia="zh-CN"/>
        </w:rPr>
        <w:t>7679.92</w:t>
      </w:r>
      <w:r>
        <w:rPr>
          <w:rFonts w:hint="eastAsia" w:ascii="华文仿宋" w:hAnsi="华文仿宋" w:eastAsia="华文仿宋" w:cs="华文仿宋"/>
          <w:sz w:val="32"/>
          <w:szCs w:val="32"/>
        </w:rPr>
        <w:t>万元，占</w:t>
      </w:r>
      <w:r>
        <w:rPr>
          <w:rFonts w:hint="eastAsia" w:ascii="华文仿宋" w:hAnsi="华文仿宋" w:eastAsia="华文仿宋" w:cs="华文仿宋"/>
          <w:sz w:val="32"/>
          <w:szCs w:val="32"/>
          <w:lang w:val="en-US" w:eastAsia="zh-CN"/>
        </w:rPr>
        <w:t>63.2%</w:t>
      </w:r>
      <w:r>
        <w:rPr>
          <w:rFonts w:hint="eastAsia" w:ascii="华文仿宋" w:hAnsi="华文仿宋" w:eastAsia="华文仿宋" w:cs="华文仿宋"/>
          <w:sz w:val="32"/>
          <w:szCs w:val="32"/>
        </w:rPr>
        <w:t xml:space="preserve">；上缴上级支出 0.00 万元，占 0.00； 经营支出 0.00 万元，占 0.00；对附属单位支出 0.00 万元，占 </w:t>
      </w:r>
      <w:r>
        <w:rPr>
          <w:rFonts w:hint="eastAsia" w:ascii="华文仿宋" w:hAnsi="华文仿宋" w:eastAsia="华文仿宋" w:cs="华文仿宋"/>
          <w:sz w:val="32"/>
          <w:szCs w:val="32"/>
          <w:lang w:val="en-US" w:eastAsia="zh-CN"/>
        </w:rPr>
        <w:t>100%</w:t>
      </w:r>
      <w:r>
        <w:rPr>
          <w:rFonts w:hint="eastAsia" w:ascii="华文仿宋" w:hAnsi="华文仿宋" w:eastAsia="华文仿宋" w:cs="华文仿宋"/>
          <w:sz w:val="32"/>
          <w:szCs w:val="32"/>
        </w:rPr>
        <w:t>。</w:t>
      </w:r>
    </w:p>
    <w:p>
      <w:pPr>
        <w:ind w:firstLine="643" w:firstLineChars="200"/>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四、财政拨款收入支出决算总体情况说明</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201</w:t>
      </w:r>
      <w:r>
        <w:rPr>
          <w:rFonts w:hint="eastAsia" w:ascii="华文仿宋" w:hAnsi="华文仿宋" w:eastAsia="华文仿宋" w:cs="华文仿宋"/>
          <w:sz w:val="32"/>
          <w:szCs w:val="32"/>
          <w:lang w:val="en-US" w:eastAsia="zh-CN"/>
        </w:rPr>
        <w:t>8</w:t>
      </w:r>
      <w:r>
        <w:rPr>
          <w:rFonts w:hint="eastAsia" w:ascii="华文仿宋" w:hAnsi="华文仿宋" w:eastAsia="华文仿宋" w:cs="华文仿宋"/>
          <w:sz w:val="32"/>
          <w:szCs w:val="32"/>
        </w:rPr>
        <w:t>年财政拨款收、支总计均为</w:t>
      </w:r>
      <w:r>
        <w:rPr>
          <w:rFonts w:hint="eastAsia" w:ascii="华文仿宋" w:hAnsi="华文仿宋" w:eastAsia="华文仿宋" w:cs="华文仿宋"/>
          <w:sz w:val="32"/>
          <w:szCs w:val="32"/>
          <w:lang w:val="en-US" w:eastAsia="zh-CN"/>
        </w:rPr>
        <w:t>12144.59</w:t>
      </w:r>
      <w:r>
        <w:rPr>
          <w:rFonts w:hint="eastAsia" w:ascii="华文仿宋" w:hAnsi="华文仿宋" w:eastAsia="华文仿宋" w:cs="华文仿宋"/>
          <w:sz w:val="32"/>
          <w:szCs w:val="32"/>
        </w:rPr>
        <w:t>万元。与201</w:t>
      </w:r>
      <w:r>
        <w:rPr>
          <w:rFonts w:hint="eastAsia" w:ascii="华文仿宋" w:hAnsi="华文仿宋" w:eastAsia="华文仿宋" w:cs="华文仿宋"/>
          <w:sz w:val="32"/>
          <w:szCs w:val="32"/>
          <w:lang w:val="en-US" w:eastAsia="zh-CN"/>
        </w:rPr>
        <w:t>7</w:t>
      </w:r>
      <w:r>
        <w:rPr>
          <w:rFonts w:hint="eastAsia" w:ascii="华文仿宋" w:hAnsi="华文仿宋" w:eastAsia="华文仿宋" w:cs="华文仿宋"/>
          <w:sz w:val="32"/>
          <w:szCs w:val="32"/>
        </w:rPr>
        <w:t xml:space="preserve"> 年相比，财政拨款收、支总计各 增加</w:t>
      </w:r>
      <w:r>
        <w:rPr>
          <w:rFonts w:hint="eastAsia" w:ascii="华文仿宋" w:hAnsi="华文仿宋" w:eastAsia="华文仿宋" w:cs="华文仿宋"/>
          <w:sz w:val="32"/>
          <w:szCs w:val="32"/>
          <w:lang w:val="en-US" w:eastAsia="zh-CN"/>
        </w:rPr>
        <w:t>3299.11</w:t>
      </w:r>
      <w:r>
        <w:rPr>
          <w:rFonts w:hint="eastAsia" w:ascii="华文仿宋" w:hAnsi="华文仿宋" w:eastAsia="华文仿宋" w:cs="华文仿宋"/>
          <w:sz w:val="32"/>
          <w:szCs w:val="32"/>
        </w:rPr>
        <w:t>万元，增长</w:t>
      </w:r>
      <w:r>
        <w:rPr>
          <w:rFonts w:hint="eastAsia" w:ascii="华文仿宋" w:hAnsi="华文仿宋" w:eastAsia="华文仿宋" w:cs="华文仿宋"/>
          <w:sz w:val="32"/>
          <w:szCs w:val="32"/>
          <w:lang w:val="en-US" w:eastAsia="zh-CN"/>
        </w:rPr>
        <w:t>37%</w:t>
      </w:r>
      <w:r>
        <w:rPr>
          <w:rFonts w:hint="eastAsia" w:ascii="华文仿宋" w:hAnsi="华文仿宋" w:eastAsia="华文仿宋" w:cs="华文仿宋"/>
          <w:sz w:val="32"/>
          <w:szCs w:val="32"/>
        </w:rPr>
        <w:t>。主要原因是机构改革，人员增资人员增加，人员经费随之增长。</w:t>
      </w:r>
    </w:p>
    <w:p>
      <w:pPr>
        <w:ind w:firstLine="643" w:firstLineChars="200"/>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五、关于一般公共预算财政拨款支出决算情况说明</w:t>
      </w:r>
    </w:p>
    <w:p>
      <w:pPr>
        <w:ind w:firstLine="640" w:firstLineChars="200"/>
        <w:rPr>
          <w:rFonts w:hint="eastAsia" w:ascii="黑体" w:hAnsi="黑体" w:eastAsia="黑体" w:cs="黑体"/>
          <w:b/>
          <w:bCs/>
          <w:sz w:val="32"/>
          <w:szCs w:val="32"/>
        </w:rPr>
      </w:pPr>
      <w:r>
        <w:rPr>
          <w:rFonts w:hint="eastAsia" w:ascii="黑体" w:hAnsi="黑体" w:eastAsia="黑体" w:cs="黑体"/>
          <w:sz w:val="32"/>
          <w:szCs w:val="32"/>
        </w:rPr>
        <w:t>（</w:t>
      </w:r>
      <w:r>
        <w:rPr>
          <w:rFonts w:hint="eastAsia" w:ascii="黑体" w:hAnsi="黑体" w:eastAsia="黑体" w:cs="黑体"/>
          <w:b/>
          <w:bCs/>
          <w:sz w:val="32"/>
          <w:szCs w:val="32"/>
        </w:rPr>
        <w:t>一）总体情况</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2017 年一般公共预算财政拨款支出5161.48 万元，占</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支出合计的 58.35。与 2016 年相比，一般公共预算财政</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拨款支出减少886.52万 元，较上年减少14.7%，主要原因是加强经费管理，减少经费支出。政府性基金预算财政拨款支出3684万元，占支出合计的41.65%，与2016年相比，政府性基金预算财政拨款支出增加3630万元，增加67倍，主要加大教育投入，改善办学条件。</w:t>
      </w:r>
    </w:p>
    <w:p>
      <w:pPr>
        <w:ind w:firstLine="643" w:firstLineChars="200"/>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（二）结构情况</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2017 年度一般公共预算财政拨款支出5161.48万元， 主要用于以下方面：教育支出 3861.43万元，占 74..81；社会保障和就业（类）支出398.79万元，占7.73%；医疗卫生和计划生育（类）支出39.26万元，占0.76；节能环保（类）支出0 万元，占 0.00；城乡社区（类）支出 0万元，占 0.00；农林水（类）支出 862万元，占 16.7；其他（类）支出0 万元，占0.00%。</w:t>
      </w:r>
    </w:p>
    <w:p>
      <w:pPr>
        <w:ind w:firstLine="321" w:firstLineChars="100"/>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（三）具体情况</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2017 年度一般公共预算财政拨款支出年初预算为5161.48万元，支出决算为 5161.48万元，完成年初预算的</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100%。</w:t>
      </w:r>
    </w:p>
    <w:p>
      <w:pPr>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其中：</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pPr>
      <w:r>
        <w:rPr>
          <w:rFonts w:hint="eastAsia" w:ascii="仿宋_GB2312" w:hAnsi="仿宋_GB2312" w:eastAsia="仿宋_GB2312" w:cs="仿宋_GB2312"/>
          <w:color w:val="auto"/>
          <w:sz w:val="32"/>
          <w:szCs w:val="32"/>
          <w:highlight w:val="none"/>
          <w:lang w:val="en-US" w:eastAsia="zh-CN"/>
        </w:rPr>
        <w:t>2019年度一般公共预算财政拨款支出年初预算为</w:t>
      </w:r>
      <w:r>
        <w:rPr>
          <w:rFonts w:hint="eastAsia" w:ascii="华文仿宋" w:hAnsi="华文仿宋" w:eastAsia="华文仿宋" w:cs="华文仿宋"/>
          <w:sz w:val="32"/>
          <w:szCs w:val="32"/>
          <w:lang w:val="en-US" w:eastAsia="zh-CN"/>
        </w:rPr>
        <w:t>33916.41</w:t>
      </w:r>
      <w:r>
        <w:rPr>
          <w:rFonts w:hint="eastAsia" w:ascii="仿宋_GB2312" w:hAnsi="仿宋_GB2312" w:eastAsia="仿宋_GB2312" w:cs="仿宋_GB2312"/>
          <w:color w:val="auto"/>
          <w:sz w:val="32"/>
          <w:szCs w:val="32"/>
          <w:highlight w:val="none"/>
          <w:lang w:val="en-US" w:eastAsia="zh-CN"/>
        </w:rPr>
        <w:t>万元，支出决算为</w:t>
      </w:r>
      <w:r>
        <w:rPr>
          <w:rFonts w:hint="eastAsia" w:ascii="华文仿宋" w:hAnsi="华文仿宋" w:eastAsia="华文仿宋" w:cs="华文仿宋"/>
          <w:sz w:val="32"/>
          <w:szCs w:val="32"/>
          <w:lang w:val="en-US" w:eastAsia="zh-CN"/>
        </w:rPr>
        <w:t>33916.41</w:t>
      </w:r>
      <w:r>
        <w:rPr>
          <w:rFonts w:hint="eastAsia" w:ascii="仿宋_GB2312" w:hAnsi="仿宋_GB2312" w:eastAsia="仿宋_GB2312" w:cs="仿宋_GB2312"/>
          <w:color w:val="auto"/>
          <w:sz w:val="32"/>
          <w:szCs w:val="32"/>
          <w:highlight w:val="none"/>
          <w:lang w:val="en-US" w:eastAsia="zh-CN"/>
        </w:rPr>
        <w:t>万元，完成年初预算的100%。其中：</w:t>
      </w:r>
    </w:p>
    <w:p>
      <w:pPr>
        <w:numPr>
          <w:ilvl w:val="0"/>
          <w:numId w:val="1"/>
        </w:numPr>
        <w:shd w:val="clear"/>
        <w:ind w:left="-13" w:leftChars="0" w:firstLine="643" w:firstLineChars="0"/>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教育支出</w:t>
      </w:r>
      <w:r>
        <w:rPr>
          <w:rFonts w:hint="eastAsia" w:ascii="华文仿宋" w:hAnsi="华文仿宋" w:eastAsia="华文仿宋" w:cs="华文仿宋"/>
          <w:b/>
          <w:bCs/>
          <w:sz w:val="32"/>
          <w:szCs w:val="32"/>
          <w:lang w:val="en-US" w:eastAsia="zh-CN"/>
        </w:rPr>
        <w:t>(类）教育管理事务（款）行政运行（项）</w:t>
      </w:r>
      <w:r>
        <w:rPr>
          <w:rFonts w:hint="eastAsia" w:ascii="华文仿宋" w:hAnsi="华文仿宋" w:eastAsia="华文仿宋" w:cs="华文仿宋"/>
          <w:sz w:val="32"/>
          <w:szCs w:val="32"/>
        </w:rPr>
        <w:t>年初预算为</w:t>
      </w:r>
      <w:r>
        <w:rPr>
          <w:rFonts w:hint="eastAsia" w:ascii="华文仿宋" w:hAnsi="华文仿宋" w:eastAsia="华文仿宋" w:cs="华文仿宋"/>
          <w:sz w:val="32"/>
          <w:szCs w:val="32"/>
          <w:lang w:val="en-US" w:eastAsia="zh-CN"/>
        </w:rPr>
        <w:t>258</w:t>
      </w:r>
      <w:r>
        <w:rPr>
          <w:rFonts w:hint="eastAsia" w:ascii="华文仿宋" w:hAnsi="华文仿宋" w:eastAsia="华文仿宋" w:cs="华文仿宋"/>
          <w:sz w:val="32"/>
          <w:szCs w:val="32"/>
        </w:rPr>
        <w:t>万元，支出决算为</w:t>
      </w:r>
      <w:r>
        <w:rPr>
          <w:rFonts w:hint="eastAsia" w:ascii="华文仿宋" w:hAnsi="华文仿宋" w:eastAsia="华文仿宋" w:cs="华文仿宋"/>
          <w:sz w:val="32"/>
          <w:szCs w:val="32"/>
          <w:lang w:val="en-US" w:eastAsia="zh-CN"/>
        </w:rPr>
        <w:t>258</w:t>
      </w:r>
      <w:r>
        <w:rPr>
          <w:rFonts w:hint="eastAsia" w:ascii="华文仿宋" w:hAnsi="华文仿宋" w:eastAsia="华文仿宋" w:cs="华文仿宋"/>
          <w:sz w:val="32"/>
          <w:szCs w:val="32"/>
        </w:rPr>
        <w:t>万元，完成年初预算的100%。</w:t>
      </w:r>
    </w:p>
    <w:p>
      <w:pPr>
        <w:numPr>
          <w:ilvl w:val="0"/>
          <w:numId w:val="1"/>
        </w:numPr>
        <w:shd w:val="clear"/>
        <w:ind w:left="-13" w:leftChars="0" w:firstLine="643" w:firstLineChars="0"/>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教育支出</w:t>
      </w:r>
      <w:r>
        <w:rPr>
          <w:rFonts w:hint="eastAsia" w:ascii="华文仿宋" w:hAnsi="华文仿宋" w:eastAsia="华文仿宋" w:cs="华文仿宋"/>
          <w:b/>
          <w:bCs/>
          <w:sz w:val="32"/>
          <w:szCs w:val="32"/>
          <w:lang w:val="en-US" w:eastAsia="zh-CN"/>
        </w:rPr>
        <w:t>(类）教育管理事务（款）其他教育管理事务（项）</w:t>
      </w:r>
      <w:r>
        <w:rPr>
          <w:rFonts w:hint="eastAsia" w:ascii="华文仿宋" w:hAnsi="华文仿宋" w:eastAsia="华文仿宋" w:cs="华文仿宋"/>
          <w:sz w:val="32"/>
          <w:szCs w:val="32"/>
        </w:rPr>
        <w:t>年初预算为</w:t>
      </w:r>
      <w:r>
        <w:rPr>
          <w:rFonts w:hint="eastAsia" w:ascii="华文仿宋" w:hAnsi="华文仿宋" w:eastAsia="华文仿宋" w:cs="华文仿宋"/>
          <w:sz w:val="32"/>
          <w:szCs w:val="32"/>
          <w:lang w:val="en-US" w:eastAsia="zh-CN"/>
        </w:rPr>
        <w:t>58</w:t>
      </w:r>
      <w:r>
        <w:rPr>
          <w:rFonts w:hint="eastAsia" w:ascii="华文仿宋" w:hAnsi="华文仿宋" w:eastAsia="华文仿宋" w:cs="华文仿宋"/>
          <w:sz w:val="32"/>
          <w:szCs w:val="32"/>
        </w:rPr>
        <w:t>万元，支出决算为</w:t>
      </w:r>
      <w:r>
        <w:rPr>
          <w:rFonts w:hint="eastAsia" w:ascii="华文仿宋" w:hAnsi="华文仿宋" w:eastAsia="华文仿宋" w:cs="华文仿宋"/>
          <w:sz w:val="32"/>
          <w:szCs w:val="32"/>
          <w:lang w:val="en-US" w:eastAsia="zh-CN"/>
        </w:rPr>
        <w:t>58</w:t>
      </w:r>
      <w:r>
        <w:rPr>
          <w:rFonts w:hint="eastAsia" w:ascii="华文仿宋" w:hAnsi="华文仿宋" w:eastAsia="华文仿宋" w:cs="华文仿宋"/>
          <w:sz w:val="32"/>
          <w:szCs w:val="32"/>
        </w:rPr>
        <w:t>万元，完成年初预算的100%。</w:t>
      </w:r>
    </w:p>
    <w:p>
      <w:pPr>
        <w:numPr>
          <w:ilvl w:val="0"/>
          <w:numId w:val="1"/>
        </w:numPr>
        <w:shd w:val="clear"/>
        <w:ind w:left="-13" w:leftChars="0" w:firstLine="643" w:firstLineChars="0"/>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教育支出</w:t>
      </w:r>
      <w:r>
        <w:rPr>
          <w:rFonts w:hint="eastAsia" w:ascii="华文仿宋" w:hAnsi="华文仿宋" w:eastAsia="华文仿宋" w:cs="华文仿宋"/>
          <w:b/>
          <w:bCs/>
          <w:sz w:val="32"/>
          <w:szCs w:val="32"/>
          <w:lang w:val="en-US" w:eastAsia="zh-CN"/>
        </w:rPr>
        <w:t>(类）普通教育（款）学前教育（项）</w:t>
      </w:r>
      <w:r>
        <w:rPr>
          <w:rFonts w:hint="eastAsia" w:ascii="华文仿宋" w:hAnsi="华文仿宋" w:eastAsia="华文仿宋" w:cs="华文仿宋"/>
          <w:sz w:val="32"/>
          <w:szCs w:val="32"/>
        </w:rPr>
        <w:t>年初预算为</w:t>
      </w:r>
      <w:r>
        <w:rPr>
          <w:rFonts w:hint="eastAsia" w:ascii="华文仿宋" w:hAnsi="华文仿宋" w:eastAsia="华文仿宋" w:cs="华文仿宋"/>
          <w:sz w:val="32"/>
          <w:szCs w:val="32"/>
          <w:lang w:val="en-US" w:eastAsia="zh-CN"/>
        </w:rPr>
        <w:t>2591.34</w:t>
      </w:r>
      <w:r>
        <w:rPr>
          <w:rFonts w:hint="eastAsia" w:ascii="华文仿宋" w:hAnsi="华文仿宋" w:eastAsia="华文仿宋" w:cs="华文仿宋"/>
          <w:sz w:val="32"/>
          <w:szCs w:val="32"/>
        </w:rPr>
        <w:t>万元，支出决算为</w:t>
      </w:r>
      <w:r>
        <w:rPr>
          <w:rFonts w:hint="eastAsia" w:ascii="华文仿宋" w:hAnsi="华文仿宋" w:eastAsia="华文仿宋" w:cs="华文仿宋"/>
          <w:sz w:val="32"/>
          <w:szCs w:val="32"/>
          <w:lang w:val="en-US" w:eastAsia="zh-CN"/>
        </w:rPr>
        <w:t>2591.34</w:t>
      </w:r>
      <w:r>
        <w:rPr>
          <w:rFonts w:hint="eastAsia" w:ascii="华文仿宋" w:hAnsi="华文仿宋" w:eastAsia="华文仿宋" w:cs="华文仿宋"/>
          <w:sz w:val="32"/>
          <w:szCs w:val="32"/>
        </w:rPr>
        <w:t>万元，完成年初预算的100%。</w:t>
      </w:r>
    </w:p>
    <w:p>
      <w:pPr>
        <w:numPr>
          <w:ilvl w:val="0"/>
          <w:numId w:val="1"/>
        </w:numPr>
        <w:shd w:val="clear"/>
        <w:ind w:left="-13" w:leftChars="0" w:firstLine="643" w:firstLineChars="0"/>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教育支出</w:t>
      </w:r>
      <w:r>
        <w:rPr>
          <w:rFonts w:hint="eastAsia" w:ascii="华文仿宋" w:hAnsi="华文仿宋" w:eastAsia="华文仿宋" w:cs="华文仿宋"/>
          <w:b/>
          <w:bCs/>
          <w:sz w:val="32"/>
          <w:szCs w:val="32"/>
          <w:lang w:val="en-US" w:eastAsia="zh-CN"/>
        </w:rPr>
        <w:t>(类）普通教育（款）小学教育（项）</w:t>
      </w:r>
      <w:r>
        <w:rPr>
          <w:rFonts w:hint="eastAsia" w:ascii="华文仿宋" w:hAnsi="华文仿宋" w:eastAsia="华文仿宋" w:cs="华文仿宋"/>
          <w:sz w:val="32"/>
          <w:szCs w:val="32"/>
        </w:rPr>
        <w:t>年初预算为</w:t>
      </w:r>
      <w:r>
        <w:rPr>
          <w:rFonts w:hint="eastAsia" w:ascii="华文仿宋" w:hAnsi="华文仿宋" w:eastAsia="华文仿宋" w:cs="华文仿宋"/>
          <w:sz w:val="32"/>
          <w:szCs w:val="32"/>
          <w:lang w:val="en-US" w:eastAsia="zh-CN"/>
        </w:rPr>
        <w:t>222.69</w:t>
      </w:r>
      <w:r>
        <w:rPr>
          <w:rFonts w:hint="eastAsia" w:ascii="华文仿宋" w:hAnsi="华文仿宋" w:eastAsia="华文仿宋" w:cs="华文仿宋"/>
          <w:sz w:val="32"/>
          <w:szCs w:val="32"/>
        </w:rPr>
        <w:t>万元，支出决算为</w:t>
      </w:r>
      <w:r>
        <w:rPr>
          <w:rFonts w:hint="eastAsia" w:ascii="华文仿宋" w:hAnsi="华文仿宋" w:eastAsia="华文仿宋" w:cs="华文仿宋"/>
          <w:sz w:val="32"/>
          <w:szCs w:val="32"/>
          <w:lang w:val="en-US" w:eastAsia="zh-CN"/>
        </w:rPr>
        <w:t>222.69</w:t>
      </w:r>
      <w:r>
        <w:rPr>
          <w:rFonts w:hint="eastAsia" w:ascii="华文仿宋" w:hAnsi="华文仿宋" w:eastAsia="华文仿宋" w:cs="华文仿宋"/>
          <w:sz w:val="32"/>
          <w:szCs w:val="32"/>
        </w:rPr>
        <w:t>万元，完成年初预算的100%。</w:t>
      </w:r>
    </w:p>
    <w:p>
      <w:pPr>
        <w:numPr>
          <w:ilvl w:val="0"/>
          <w:numId w:val="1"/>
        </w:numPr>
        <w:shd w:val="clear"/>
        <w:ind w:left="-13" w:leftChars="0" w:firstLine="643" w:firstLineChars="0"/>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教育支出</w:t>
      </w:r>
      <w:r>
        <w:rPr>
          <w:rFonts w:hint="eastAsia" w:ascii="华文仿宋" w:hAnsi="华文仿宋" w:eastAsia="华文仿宋" w:cs="华文仿宋"/>
          <w:b/>
          <w:bCs/>
          <w:sz w:val="32"/>
          <w:szCs w:val="32"/>
          <w:lang w:val="en-US" w:eastAsia="zh-CN"/>
        </w:rPr>
        <w:t>(类）普通教育（款）初中教育（项）</w:t>
      </w:r>
      <w:r>
        <w:rPr>
          <w:rFonts w:hint="eastAsia" w:ascii="华文仿宋" w:hAnsi="华文仿宋" w:eastAsia="华文仿宋" w:cs="华文仿宋"/>
          <w:sz w:val="32"/>
          <w:szCs w:val="32"/>
        </w:rPr>
        <w:t>年初预算为</w:t>
      </w:r>
      <w:r>
        <w:rPr>
          <w:rFonts w:hint="eastAsia" w:ascii="华文仿宋" w:hAnsi="华文仿宋" w:eastAsia="华文仿宋" w:cs="华文仿宋"/>
          <w:sz w:val="32"/>
          <w:szCs w:val="32"/>
          <w:lang w:val="en-US" w:eastAsia="zh-CN"/>
        </w:rPr>
        <w:t>5776.83</w:t>
      </w:r>
      <w:r>
        <w:rPr>
          <w:rFonts w:hint="eastAsia" w:ascii="华文仿宋" w:hAnsi="华文仿宋" w:eastAsia="华文仿宋" w:cs="华文仿宋"/>
          <w:sz w:val="32"/>
          <w:szCs w:val="32"/>
        </w:rPr>
        <w:t>万元，支出决算为</w:t>
      </w:r>
      <w:r>
        <w:rPr>
          <w:rFonts w:hint="eastAsia" w:ascii="华文仿宋" w:hAnsi="华文仿宋" w:eastAsia="华文仿宋" w:cs="华文仿宋"/>
          <w:sz w:val="32"/>
          <w:szCs w:val="32"/>
          <w:lang w:val="en-US" w:eastAsia="zh-CN"/>
        </w:rPr>
        <w:t>5776.83</w:t>
      </w:r>
      <w:r>
        <w:rPr>
          <w:rFonts w:hint="eastAsia" w:ascii="华文仿宋" w:hAnsi="华文仿宋" w:eastAsia="华文仿宋" w:cs="华文仿宋"/>
          <w:sz w:val="32"/>
          <w:szCs w:val="32"/>
        </w:rPr>
        <w:t>万元，完成年初预算的100%。</w:t>
      </w:r>
    </w:p>
    <w:p>
      <w:pPr>
        <w:numPr>
          <w:ilvl w:val="0"/>
          <w:numId w:val="1"/>
        </w:numPr>
        <w:shd w:val="clear"/>
        <w:ind w:left="-13" w:leftChars="0" w:firstLine="643" w:firstLineChars="0"/>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教育支出</w:t>
      </w:r>
      <w:r>
        <w:rPr>
          <w:rFonts w:hint="eastAsia" w:ascii="华文仿宋" w:hAnsi="华文仿宋" w:eastAsia="华文仿宋" w:cs="华文仿宋"/>
          <w:b/>
          <w:bCs/>
          <w:sz w:val="32"/>
          <w:szCs w:val="32"/>
          <w:lang w:val="en-US" w:eastAsia="zh-CN"/>
        </w:rPr>
        <w:t>(类）普通教育（款）高中教育（项）</w:t>
      </w:r>
      <w:r>
        <w:rPr>
          <w:rFonts w:hint="eastAsia" w:ascii="华文仿宋" w:hAnsi="华文仿宋" w:eastAsia="华文仿宋" w:cs="华文仿宋"/>
          <w:sz w:val="32"/>
          <w:szCs w:val="32"/>
        </w:rPr>
        <w:t>年初预算为</w:t>
      </w:r>
      <w:r>
        <w:rPr>
          <w:rFonts w:hint="eastAsia" w:ascii="华文仿宋" w:hAnsi="华文仿宋" w:eastAsia="华文仿宋" w:cs="华文仿宋"/>
          <w:sz w:val="32"/>
          <w:szCs w:val="32"/>
          <w:lang w:val="en-US" w:eastAsia="zh-CN"/>
        </w:rPr>
        <w:t>345</w:t>
      </w:r>
      <w:r>
        <w:rPr>
          <w:rFonts w:hint="eastAsia" w:ascii="华文仿宋" w:hAnsi="华文仿宋" w:eastAsia="华文仿宋" w:cs="华文仿宋"/>
          <w:sz w:val="32"/>
          <w:szCs w:val="32"/>
        </w:rPr>
        <w:t>万元，支出决算为</w:t>
      </w:r>
      <w:r>
        <w:rPr>
          <w:rFonts w:hint="eastAsia" w:ascii="华文仿宋" w:hAnsi="华文仿宋" w:eastAsia="华文仿宋" w:cs="华文仿宋"/>
          <w:sz w:val="32"/>
          <w:szCs w:val="32"/>
          <w:lang w:val="en-US" w:eastAsia="zh-CN"/>
        </w:rPr>
        <w:t>345</w:t>
      </w:r>
      <w:r>
        <w:rPr>
          <w:rFonts w:hint="eastAsia" w:ascii="华文仿宋" w:hAnsi="华文仿宋" w:eastAsia="华文仿宋" w:cs="华文仿宋"/>
          <w:sz w:val="32"/>
          <w:szCs w:val="32"/>
        </w:rPr>
        <w:t>万元，完成年初预算的100%。</w:t>
      </w:r>
    </w:p>
    <w:p>
      <w:pPr>
        <w:numPr>
          <w:ilvl w:val="0"/>
          <w:numId w:val="1"/>
        </w:numPr>
        <w:shd w:val="clear"/>
        <w:ind w:left="-13" w:leftChars="0" w:firstLine="643" w:firstLineChars="0"/>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教育支出</w:t>
      </w:r>
      <w:r>
        <w:rPr>
          <w:rFonts w:hint="eastAsia" w:ascii="华文仿宋" w:hAnsi="华文仿宋" w:eastAsia="华文仿宋" w:cs="华文仿宋"/>
          <w:b/>
          <w:bCs/>
          <w:sz w:val="32"/>
          <w:szCs w:val="32"/>
          <w:lang w:val="en-US" w:eastAsia="zh-CN"/>
        </w:rPr>
        <w:t>(类）普通教育（款）高等教育（项）</w:t>
      </w:r>
      <w:r>
        <w:rPr>
          <w:rFonts w:hint="eastAsia" w:ascii="华文仿宋" w:hAnsi="华文仿宋" w:eastAsia="华文仿宋" w:cs="华文仿宋"/>
          <w:sz w:val="32"/>
          <w:szCs w:val="32"/>
        </w:rPr>
        <w:t>年初预算为</w:t>
      </w:r>
      <w:r>
        <w:rPr>
          <w:rFonts w:hint="eastAsia" w:ascii="华文仿宋" w:hAnsi="华文仿宋" w:eastAsia="华文仿宋" w:cs="华文仿宋"/>
          <w:sz w:val="32"/>
          <w:szCs w:val="32"/>
          <w:lang w:val="en-US" w:eastAsia="zh-CN"/>
        </w:rPr>
        <w:t>63</w:t>
      </w:r>
      <w:r>
        <w:rPr>
          <w:rFonts w:hint="eastAsia" w:ascii="华文仿宋" w:hAnsi="华文仿宋" w:eastAsia="华文仿宋" w:cs="华文仿宋"/>
          <w:sz w:val="32"/>
          <w:szCs w:val="32"/>
        </w:rPr>
        <w:t>万元，支出决算为</w:t>
      </w:r>
      <w:r>
        <w:rPr>
          <w:rFonts w:hint="eastAsia" w:ascii="华文仿宋" w:hAnsi="华文仿宋" w:eastAsia="华文仿宋" w:cs="华文仿宋"/>
          <w:sz w:val="32"/>
          <w:szCs w:val="32"/>
          <w:lang w:val="en-US" w:eastAsia="zh-CN"/>
        </w:rPr>
        <w:t>63</w:t>
      </w:r>
      <w:r>
        <w:rPr>
          <w:rFonts w:hint="eastAsia" w:ascii="华文仿宋" w:hAnsi="华文仿宋" w:eastAsia="华文仿宋" w:cs="华文仿宋"/>
          <w:sz w:val="32"/>
          <w:szCs w:val="32"/>
        </w:rPr>
        <w:t>万元，完成年初预算的100%。</w:t>
      </w:r>
    </w:p>
    <w:p>
      <w:pPr>
        <w:numPr>
          <w:ilvl w:val="0"/>
          <w:numId w:val="1"/>
        </w:numPr>
        <w:shd w:val="clear"/>
        <w:ind w:left="-13" w:leftChars="0" w:firstLine="643" w:firstLineChars="0"/>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教育支出</w:t>
      </w:r>
      <w:r>
        <w:rPr>
          <w:rFonts w:hint="eastAsia" w:ascii="华文仿宋" w:hAnsi="华文仿宋" w:eastAsia="华文仿宋" w:cs="华文仿宋"/>
          <w:b/>
          <w:bCs/>
          <w:sz w:val="32"/>
          <w:szCs w:val="32"/>
          <w:lang w:val="en-US" w:eastAsia="zh-CN"/>
        </w:rPr>
        <w:t>(类）普通教育（款）其他普通教育支出（项）</w:t>
      </w:r>
      <w:r>
        <w:rPr>
          <w:rFonts w:hint="eastAsia" w:ascii="华文仿宋" w:hAnsi="华文仿宋" w:eastAsia="华文仿宋" w:cs="华文仿宋"/>
          <w:sz w:val="32"/>
          <w:szCs w:val="32"/>
        </w:rPr>
        <w:t>年初预算为</w:t>
      </w:r>
      <w:r>
        <w:rPr>
          <w:rFonts w:hint="eastAsia" w:ascii="华文仿宋" w:hAnsi="华文仿宋" w:eastAsia="华文仿宋" w:cs="华文仿宋"/>
          <w:sz w:val="32"/>
          <w:szCs w:val="32"/>
          <w:lang w:val="en-US" w:eastAsia="zh-CN"/>
        </w:rPr>
        <w:t>897</w:t>
      </w:r>
      <w:r>
        <w:rPr>
          <w:rFonts w:hint="eastAsia" w:ascii="华文仿宋" w:hAnsi="华文仿宋" w:eastAsia="华文仿宋" w:cs="华文仿宋"/>
          <w:sz w:val="32"/>
          <w:szCs w:val="32"/>
        </w:rPr>
        <w:t>万元，支出决算为</w:t>
      </w:r>
      <w:r>
        <w:rPr>
          <w:rFonts w:hint="eastAsia" w:ascii="华文仿宋" w:hAnsi="华文仿宋" w:eastAsia="华文仿宋" w:cs="华文仿宋"/>
          <w:sz w:val="32"/>
          <w:szCs w:val="32"/>
          <w:lang w:val="en-US" w:eastAsia="zh-CN"/>
        </w:rPr>
        <w:t>897</w:t>
      </w:r>
      <w:r>
        <w:rPr>
          <w:rFonts w:hint="eastAsia" w:ascii="华文仿宋" w:hAnsi="华文仿宋" w:eastAsia="华文仿宋" w:cs="华文仿宋"/>
          <w:sz w:val="32"/>
          <w:szCs w:val="32"/>
        </w:rPr>
        <w:t>万元，完成年初预算的100%。</w:t>
      </w:r>
    </w:p>
    <w:p>
      <w:pPr>
        <w:numPr>
          <w:ilvl w:val="0"/>
          <w:numId w:val="1"/>
        </w:numPr>
        <w:shd w:val="clear"/>
        <w:ind w:left="-13" w:leftChars="0" w:firstLine="643" w:firstLineChars="0"/>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教育支出</w:t>
      </w:r>
      <w:r>
        <w:rPr>
          <w:rFonts w:hint="eastAsia" w:ascii="华文仿宋" w:hAnsi="华文仿宋" w:eastAsia="华文仿宋" w:cs="华文仿宋"/>
          <w:b/>
          <w:bCs/>
          <w:sz w:val="32"/>
          <w:szCs w:val="32"/>
          <w:lang w:val="en-US" w:eastAsia="zh-CN"/>
        </w:rPr>
        <w:t>(类）职业教育（款）中专教育（项）</w:t>
      </w:r>
      <w:r>
        <w:rPr>
          <w:rFonts w:hint="eastAsia" w:ascii="华文仿宋" w:hAnsi="华文仿宋" w:eastAsia="华文仿宋" w:cs="华文仿宋"/>
          <w:sz w:val="32"/>
          <w:szCs w:val="32"/>
        </w:rPr>
        <w:t>年初预算为</w:t>
      </w:r>
      <w:r>
        <w:rPr>
          <w:rFonts w:hint="eastAsia" w:ascii="华文仿宋" w:hAnsi="华文仿宋" w:eastAsia="华文仿宋" w:cs="华文仿宋"/>
          <w:sz w:val="32"/>
          <w:szCs w:val="32"/>
          <w:lang w:val="en-US" w:eastAsia="zh-CN"/>
        </w:rPr>
        <w:t>344.3</w:t>
      </w:r>
      <w:r>
        <w:rPr>
          <w:rFonts w:hint="eastAsia" w:ascii="华文仿宋" w:hAnsi="华文仿宋" w:eastAsia="华文仿宋" w:cs="华文仿宋"/>
          <w:sz w:val="32"/>
          <w:szCs w:val="32"/>
        </w:rPr>
        <w:t>万元，支出决算为</w:t>
      </w:r>
      <w:r>
        <w:rPr>
          <w:rFonts w:hint="eastAsia" w:ascii="华文仿宋" w:hAnsi="华文仿宋" w:eastAsia="华文仿宋" w:cs="华文仿宋"/>
          <w:sz w:val="32"/>
          <w:szCs w:val="32"/>
          <w:lang w:val="en-US" w:eastAsia="zh-CN"/>
        </w:rPr>
        <w:t>344.3</w:t>
      </w:r>
      <w:r>
        <w:rPr>
          <w:rFonts w:hint="eastAsia" w:ascii="华文仿宋" w:hAnsi="华文仿宋" w:eastAsia="华文仿宋" w:cs="华文仿宋"/>
          <w:sz w:val="32"/>
          <w:szCs w:val="32"/>
        </w:rPr>
        <w:t>万元，完成年初预算的100%。</w:t>
      </w:r>
    </w:p>
    <w:p>
      <w:pPr>
        <w:numPr>
          <w:ilvl w:val="0"/>
          <w:numId w:val="1"/>
        </w:numPr>
        <w:shd w:val="clear"/>
        <w:ind w:left="-13" w:leftChars="0" w:firstLine="643" w:firstLineChars="0"/>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教育支出</w:t>
      </w:r>
      <w:r>
        <w:rPr>
          <w:rFonts w:hint="eastAsia" w:ascii="华文仿宋" w:hAnsi="华文仿宋" w:eastAsia="华文仿宋" w:cs="华文仿宋"/>
          <w:b/>
          <w:bCs/>
          <w:sz w:val="32"/>
          <w:szCs w:val="32"/>
          <w:lang w:val="en-US" w:eastAsia="zh-CN"/>
        </w:rPr>
        <w:t>(类）职业教育（款）其他职业教育支出（项）</w:t>
      </w:r>
      <w:r>
        <w:rPr>
          <w:rFonts w:hint="eastAsia" w:ascii="华文仿宋" w:hAnsi="华文仿宋" w:eastAsia="华文仿宋" w:cs="华文仿宋"/>
          <w:sz w:val="32"/>
          <w:szCs w:val="32"/>
        </w:rPr>
        <w:t>年初预算为</w:t>
      </w:r>
      <w:r>
        <w:rPr>
          <w:rFonts w:hint="eastAsia" w:ascii="华文仿宋" w:hAnsi="华文仿宋" w:eastAsia="华文仿宋" w:cs="华文仿宋"/>
          <w:sz w:val="32"/>
          <w:szCs w:val="32"/>
          <w:lang w:val="en-US" w:eastAsia="zh-CN"/>
        </w:rPr>
        <w:t>66</w:t>
      </w:r>
      <w:r>
        <w:rPr>
          <w:rFonts w:hint="eastAsia" w:ascii="华文仿宋" w:hAnsi="华文仿宋" w:eastAsia="华文仿宋" w:cs="华文仿宋"/>
          <w:sz w:val="32"/>
          <w:szCs w:val="32"/>
        </w:rPr>
        <w:t>万元，支出决算为</w:t>
      </w:r>
      <w:r>
        <w:rPr>
          <w:rFonts w:hint="eastAsia" w:ascii="华文仿宋" w:hAnsi="华文仿宋" w:eastAsia="华文仿宋" w:cs="华文仿宋"/>
          <w:sz w:val="32"/>
          <w:szCs w:val="32"/>
          <w:lang w:val="en-US" w:eastAsia="zh-CN"/>
        </w:rPr>
        <w:t>66</w:t>
      </w:r>
      <w:r>
        <w:rPr>
          <w:rFonts w:hint="eastAsia" w:ascii="华文仿宋" w:hAnsi="华文仿宋" w:eastAsia="华文仿宋" w:cs="华文仿宋"/>
          <w:sz w:val="32"/>
          <w:szCs w:val="32"/>
        </w:rPr>
        <w:t>万元，完成年初预算的100%。</w:t>
      </w:r>
    </w:p>
    <w:p>
      <w:pPr>
        <w:numPr>
          <w:ilvl w:val="0"/>
          <w:numId w:val="1"/>
        </w:numPr>
        <w:shd w:val="clear"/>
        <w:ind w:left="-13" w:leftChars="0" w:firstLine="643" w:firstLineChars="0"/>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教育支出</w:t>
      </w:r>
      <w:r>
        <w:rPr>
          <w:rFonts w:hint="eastAsia" w:ascii="华文仿宋" w:hAnsi="华文仿宋" w:eastAsia="华文仿宋" w:cs="华文仿宋"/>
          <w:b/>
          <w:bCs/>
          <w:sz w:val="32"/>
          <w:szCs w:val="32"/>
          <w:lang w:val="en-US" w:eastAsia="zh-CN"/>
        </w:rPr>
        <w:t>(类）进修及培训（款）培训支出（项）</w:t>
      </w:r>
      <w:r>
        <w:rPr>
          <w:rFonts w:hint="eastAsia" w:ascii="华文仿宋" w:hAnsi="华文仿宋" w:eastAsia="华文仿宋" w:cs="华文仿宋"/>
          <w:sz w:val="32"/>
          <w:szCs w:val="32"/>
        </w:rPr>
        <w:t>年初预算为</w:t>
      </w:r>
      <w:r>
        <w:rPr>
          <w:rFonts w:hint="eastAsia" w:ascii="华文仿宋" w:hAnsi="华文仿宋" w:eastAsia="华文仿宋" w:cs="华文仿宋"/>
          <w:sz w:val="32"/>
          <w:szCs w:val="32"/>
          <w:lang w:val="en-US" w:eastAsia="zh-CN"/>
        </w:rPr>
        <w:t>41</w:t>
      </w:r>
      <w:r>
        <w:rPr>
          <w:rFonts w:hint="eastAsia" w:ascii="华文仿宋" w:hAnsi="华文仿宋" w:eastAsia="华文仿宋" w:cs="华文仿宋"/>
          <w:sz w:val="32"/>
          <w:szCs w:val="32"/>
        </w:rPr>
        <w:t>万元，支出决算为</w:t>
      </w:r>
      <w:r>
        <w:rPr>
          <w:rFonts w:hint="eastAsia" w:ascii="华文仿宋" w:hAnsi="华文仿宋" w:eastAsia="华文仿宋" w:cs="华文仿宋"/>
          <w:sz w:val="32"/>
          <w:szCs w:val="32"/>
          <w:lang w:val="en-US" w:eastAsia="zh-CN"/>
        </w:rPr>
        <w:t>41</w:t>
      </w:r>
      <w:r>
        <w:rPr>
          <w:rFonts w:hint="eastAsia" w:ascii="华文仿宋" w:hAnsi="华文仿宋" w:eastAsia="华文仿宋" w:cs="华文仿宋"/>
          <w:sz w:val="32"/>
          <w:szCs w:val="32"/>
        </w:rPr>
        <w:t>万元，完成年初预算的100%。</w:t>
      </w:r>
    </w:p>
    <w:p>
      <w:pPr>
        <w:numPr>
          <w:ilvl w:val="0"/>
          <w:numId w:val="1"/>
        </w:numPr>
        <w:shd w:val="clear"/>
        <w:ind w:left="-13" w:leftChars="0" w:firstLine="643" w:firstLineChars="0"/>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教育支出</w:t>
      </w:r>
      <w:r>
        <w:rPr>
          <w:rFonts w:hint="eastAsia" w:ascii="华文仿宋" w:hAnsi="华文仿宋" w:eastAsia="华文仿宋" w:cs="华文仿宋"/>
          <w:b/>
          <w:bCs/>
          <w:sz w:val="32"/>
          <w:szCs w:val="32"/>
          <w:lang w:val="en-US" w:eastAsia="zh-CN"/>
        </w:rPr>
        <w:t>(类）教育费附加安排的支出（款）其他教育费附加安排的支出（项）</w:t>
      </w:r>
      <w:r>
        <w:rPr>
          <w:rFonts w:hint="eastAsia" w:ascii="华文仿宋" w:hAnsi="华文仿宋" w:eastAsia="华文仿宋" w:cs="华文仿宋"/>
          <w:sz w:val="32"/>
          <w:szCs w:val="32"/>
        </w:rPr>
        <w:t>年初预算为</w:t>
      </w:r>
      <w:r>
        <w:rPr>
          <w:rFonts w:hint="eastAsia" w:ascii="华文仿宋" w:hAnsi="华文仿宋" w:eastAsia="华文仿宋" w:cs="华文仿宋"/>
          <w:sz w:val="32"/>
          <w:szCs w:val="32"/>
          <w:lang w:val="en-US" w:eastAsia="zh-CN"/>
        </w:rPr>
        <w:t>2254</w:t>
      </w:r>
      <w:r>
        <w:rPr>
          <w:rFonts w:hint="eastAsia" w:ascii="华文仿宋" w:hAnsi="华文仿宋" w:eastAsia="华文仿宋" w:cs="华文仿宋"/>
          <w:sz w:val="32"/>
          <w:szCs w:val="32"/>
        </w:rPr>
        <w:t>万元，支出决算为</w:t>
      </w:r>
      <w:r>
        <w:rPr>
          <w:rFonts w:hint="eastAsia" w:ascii="华文仿宋" w:hAnsi="华文仿宋" w:eastAsia="华文仿宋" w:cs="华文仿宋"/>
          <w:sz w:val="32"/>
          <w:szCs w:val="32"/>
          <w:lang w:val="en-US" w:eastAsia="zh-CN"/>
        </w:rPr>
        <w:t>2254</w:t>
      </w:r>
      <w:r>
        <w:rPr>
          <w:rFonts w:hint="eastAsia" w:ascii="华文仿宋" w:hAnsi="华文仿宋" w:eastAsia="华文仿宋" w:cs="华文仿宋"/>
          <w:sz w:val="32"/>
          <w:szCs w:val="32"/>
        </w:rPr>
        <w:t>万元，完成年初预算的100%。</w:t>
      </w:r>
    </w:p>
    <w:p>
      <w:pPr>
        <w:numPr>
          <w:ilvl w:val="0"/>
          <w:numId w:val="1"/>
        </w:numPr>
        <w:shd w:val="clear"/>
        <w:ind w:left="-13" w:leftChars="0" w:firstLine="643" w:firstLineChars="0"/>
        <w:rPr>
          <w:rFonts w:hint="eastAsia" w:ascii="华文仿宋" w:hAnsi="华文仿宋" w:eastAsia="华文仿宋" w:cs="华文仿宋"/>
          <w:sz w:val="32"/>
          <w:szCs w:val="32"/>
        </w:rPr>
      </w:pPr>
      <w:r>
        <w:rPr>
          <w:rFonts w:hint="eastAsia" w:ascii="华文仿宋" w:hAnsi="华文仿宋" w:eastAsia="华文仿宋" w:cs="华文仿宋"/>
          <w:b/>
          <w:bCs/>
          <w:sz w:val="32"/>
          <w:szCs w:val="32"/>
          <w:lang w:val="en-US" w:eastAsia="zh-CN"/>
        </w:rPr>
        <w:t>文化体育与传媒支出(类）体育（款）体育场馆（项）</w:t>
      </w:r>
      <w:r>
        <w:rPr>
          <w:rFonts w:hint="eastAsia" w:ascii="华文仿宋" w:hAnsi="华文仿宋" w:eastAsia="华文仿宋" w:cs="华文仿宋"/>
          <w:sz w:val="32"/>
          <w:szCs w:val="32"/>
        </w:rPr>
        <w:t>年初预算为</w:t>
      </w:r>
      <w:r>
        <w:rPr>
          <w:rFonts w:hint="eastAsia" w:ascii="华文仿宋" w:hAnsi="华文仿宋" w:eastAsia="华文仿宋" w:cs="华文仿宋"/>
          <w:sz w:val="32"/>
          <w:szCs w:val="32"/>
          <w:lang w:val="en-US" w:eastAsia="zh-CN"/>
        </w:rPr>
        <w:t>1260</w:t>
      </w:r>
      <w:r>
        <w:rPr>
          <w:rFonts w:hint="eastAsia" w:ascii="华文仿宋" w:hAnsi="华文仿宋" w:eastAsia="华文仿宋" w:cs="华文仿宋"/>
          <w:sz w:val="32"/>
          <w:szCs w:val="32"/>
        </w:rPr>
        <w:t>万元，支出决算为</w:t>
      </w:r>
      <w:r>
        <w:rPr>
          <w:rFonts w:hint="eastAsia" w:ascii="华文仿宋" w:hAnsi="华文仿宋" w:eastAsia="华文仿宋" w:cs="华文仿宋"/>
          <w:sz w:val="32"/>
          <w:szCs w:val="32"/>
          <w:lang w:val="en-US" w:eastAsia="zh-CN"/>
        </w:rPr>
        <w:t>1260</w:t>
      </w:r>
      <w:r>
        <w:rPr>
          <w:rFonts w:hint="eastAsia" w:ascii="华文仿宋" w:hAnsi="华文仿宋" w:eastAsia="华文仿宋" w:cs="华文仿宋"/>
          <w:sz w:val="32"/>
          <w:szCs w:val="32"/>
        </w:rPr>
        <w:t>万元，完成年初预算的100%。</w:t>
      </w:r>
    </w:p>
    <w:p>
      <w:pPr>
        <w:numPr>
          <w:ilvl w:val="0"/>
          <w:numId w:val="1"/>
        </w:numPr>
        <w:shd w:val="clear"/>
        <w:ind w:left="-13" w:leftChars="0" w:firstLine="643" w:firstLineChars="0"/>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社会保障和就业支出</w:t>
      </w:r>
      <w:r>
        <w:rPr>
          <w:rFonts w:hint="eastAsia" w:ascii="华文仿宋" w:hAnsi="华文仿宋" w:eastAsia="华文仿宋" w:cs="华文仿宋"/>
          <w:b/>
          <w:bCs/>
          <w:sz w:val="32"/>
          <w:szCs w:val="32"/>
          <w:lang w:val="en-US" w:eastAsia="zh-CN"/>
        </w:rPr>
        <w:t>(类）行政事业单位离退休（款）机关事业单位基本养老保险缴费支出（项）</w:t>
      </w:r>
      <w:r>
        <w:rPr>
          <w:rFonts w:hint="eastAsia" w:ascii="华文仿宋" w:hAnsi="华文仿宋" w:eastAsia="华文仿宋" w:cs="华文仿宋"/>
          <w:sz w:val="32"/>
          <w:szCs w:val="32"/>
        </w:rPr>
        <w:t>年初预算为</w:t>
      </w:r>
      <w:r>
        <w:rPr>
          <w:rFonts w:hint="eastAsia" w:ascii="华文仿宋" w:hAnsi="华文仿宋" w:eastAsia="华文仿宋" w:cs="华文仿宋"/>
          <w:sz w:val="32"/>
          <w:szCs w:val="32"/>
          <w:lang w:val="en-US" w:eastAsia="zh-CN"/>
        </w:rPr>
        <w:t>133.21</w:t>
      </w:r>
      <w:r>
        <w:rPr>
          <w:rFonts w:hint="eastAsia" w:ascii="华文仿宋" w:hAnsi="华文仿宋" w:eastAsia="华文仿宋" w:cs="华文仿宋"/>
          <w:sz w:val="32"/>
          <w:szCs w:val="32"/>
        </w:rPr>
        <w:t>万元，支出决算为</w:t>
      </w:r>
      <w:r>
        <w:rPr>
          <w:rFonts w:hint="eastAsia" w:ascii="华文仿宋" w:hAnsi="华文仿宋" w:eastAsia="华文仿宋" w:cs="华文仿宋"/>
          <w:sz w:val="32"/>
          <w:szCs w:val="32"/>
          <w:lang w:val="en-US" w:eastAsia="zh-CN"/>
        </w:rPr>
        <w:t>133.21</w:t>
      </w:r>
      <w:r>
        <w:rPr>
          <w:rFonts w:hint="eastAsia" w:ascii="华文仿宋" w:hAnsi="华文仿宋" w:eastAsia="华文仿宋" w:cs="华文仿宋"/>
          <w:sz w:val="32"/>
          <w:szCs w:val="32"/>
        </w:rPr>
        <w:t>万元，完成年初预算的100%。</w:t>
      </w:r>
    </w:p>
    <w:p>
      <w:pPr>
        <w:numPr>
          <w:ilvl w:val="0"/>
          <w:numId w:val="1"/>
        </w:numPr>
        <w:shd w:val="clear"/>
        <w:ind w:left="-13" w:leftChars="0" w:firstLine="643" w:firstLineChars="0"/>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社会保障和就业支出</w:t>
      </w:r>
      <w:r>
        <w:rPr>
          <w:rFonts w:hint="eastAsia" w:ascii="华文仿宋" w:hAnsi="华文仿宋" w:eastAsia="华文仿宋" w:cs="华文仿宋"/>
          <w:b/>
          <w:bCs/>
          <w:sz w:val="32"/>
          <w:szCs w:val="32"/>
          <w:lang w:val="en-US" w:eastAsia="zh-CN"/>
        </w:rPr>
        <w:t>(类）行政事业单位离退休（款）其他行政事业单位离退休支出（项）</w:t>
      </w:r>
      <w:r>
        <w:rPr>
          <w:rFonts w:hint="eastAsia" w:ascii="华文仿宋" w:hAnsi="华文仿宋" w:eastAsia="华文仿宋" w:cs="华文仿宋"/>
          <w:sz w:val="32"/>
          <w:szCs w:val="32"/>
        </w:rPr>
        <w:t>年初预算为</w:t>
      </w:r>
      <w:r>
        <w:rPr>
          <w:rFonts w:hint="eastAsia" w:ascii="华文仿宋" w:hAnsi="华文仿宋" w:eastAsia="华文仿宋" w:cs="华文仿宋"/>
          <w:sz w:val="32"/>
          <w:szCs w:val="32"/>
          <w:lang w:val="en-US" w:eastAsia="zh-CN"/>
        </w:rPr>
        <w:t>42.44</w:t>
      </w:r>
      <w:r>
        <w:rPr>
          <w:rFonts w:hint="eastAsia" w:ascii="华文仿宋" w:hAnsi="华文仿宋" w:eastAsia="华文仿宋" w:cs="华文仿宋"/>
          <w:sz w:val="32"/>
          <w:szCs w:val="32"/>
        </w:rPr>
        <w:t>万元，支出决算为</w:t>
      </w:r>
      <w:r>
        <w:rPr>
          <w:rFonts w:hint="eastAsia" w:ascii="华文仿宋" w:hAnsi="华文仿宋" w:eastAsia="华文仿宋" w:cs="华文仿宋"/>
          <w:sz w:val="32"/>
          <w:szCs w:val="32"/>
          <w:lang w:val="en-US" w:eastAsia="zh-CN"/>
        </w:rPr>
        <w:t>42.44</w:t>
      </w:r>
      <w:r>
        <w:rPr>
          <w:rFonts w:hint="eastAsia" w:ascii="华文仿宋" w:hAnsi="华文仿宋" w:eastAsia="华文仿宋" w:cs="华文仿宋"/>
          <w:sz w:val="32"/>
          <w:szCs w:val="32"/>
        </w:rPr>
        <w:t>万元，完成年初预算的100%</w:t>
      </w:r>
    </w:p>
    <w:p>
      <w:pPr>
        <w:numPr>
          <w:ilvl w:val="0"/>
          <w:numId w:val="1"/>
        </w:numPr>
        <w:shd w:val="clear"/>
        <w:ind w:left="-13" w:leftChars="0" w:firstLine="643" w:firstLineChars="0"/>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社会保障和就业支出</w:t>
      </w:r>
      <w:r>
        <w:rPr>
          <w:rFonts w:hint="eastAsia" w:ascii="华文仿宋" w:hAnsi="华文仿宋" w:eastAsia="华文仿宋" w:cs="华文仿宋"/>
          <w:b/>
          <w:bCs/>
          <w:sz w:val="32"/>
          <w:szCs w:val="32"/>
          <w:lang w:val="en-US" w:eastAsia="zh-CN"/>
        </w:rPr>
        <w:t>(类）抚恤（款）死亡抚恤（项）</w:t>
      </w:r>
      <w:r>
        <w:rPr>
          <w:rFonts w:hint="eastAsia" w:ascii="华文仿宋" w:hAnsi="华文仿宋" w:eastAsia="华文仿宋" w:cs="华文仿宋"/>
          <w:sz w:val="32"/>
          <w:szCs w:val="32"/>
        </w:rPr>
        <w:t>年初预算为</w:t>
      </w:r>
      <w:r>
        <w:rPr>
          <w:rFonts w:hint="eastAsia" w:ascii="华文仿宋" w:hAnsi="华文仿宋" w:eastAsia="华文仿宋" w:cs="华文仿宋"/>
          <w:sz w:val="32"/>
          <w:szCs w:val="32"/>
          <w:lang w:val="en-US" w:eastAsia="zh-CN"/>
        </w:rPr>
        <w:t>4.45</w:t>
      </w:r>
      <w:r>
        <w:rPr>
          <w:rFonts w:hint="eastAsia" w:ascii="华文仿宋" w:hAnsi="华文仿宋" w:eastAsia="华文仿宋" w:cs="华文仿宋"/>
          <w:sz w:val="32"/>
          <w:szCs w:val="32"/>
        </w:rPr>
        <w:t>万元，支出决算为</w:t>
      </w:r>
      <w:r>
        <w:rPr>
          <w:rFonts w:hint="eastAsia" w:ascii="华文仿宋" w:hAnsi="华文仿宋" w:eastAsia="华文仿宋" w:cs="华文仿宋"/>
          <w:sz w:val="32"/>
          <w:szCs w:val="32"/>
          <w:lang w:val="en-US" w:eastAsia="zh-CN"/>
        </w:rPr>
        <w:t>4.45</w:t>
      </w:r>
      <w:r>
        <w:rPr>
          <w:rFonts w:hint="eastAsia" w:ascii="华文仿宋" w:hAnsi="华文仿宋" w:eastAsia="华文仿宋" w:cs="华文仿宋"/>
          <w:sz w:val="32"/>
          <w:szCs w:val="32"/>
        </w:rPr>
        <w:t>万元，完成年初预算的100%</w:t>
      </w:r>
    </w:p>
    <w:p>
      <w:pPr>
        <w:numPr>
          <w:ilvl w:val="0"/>
          <w:numId w:val="1"/>
        </w:numPr>
        <w:shd w:val="clear"/>
        <w:ind w:left="-13" w:leftChars="0" w:firstLine="643" w:firstLineChars="0"/>
        <w:rPr>
          <w:rFonts w:hint="eastAsia" w:ascii="华文仿宋" w:hAnsi="华文仿宋" w:eastAsia="华文仿宋" w:cs="华文仿宋"/>
          <w:sz w:val="32"/>
          <w:szCs w:val="32"/>
        </w:rPr>
      </w:pPr>
      <w:r>
        <w:rPr>
          <w:rFonts w:hint="eastAsia" w:ascii="华文仿宋" w:hAnsi="华文仿宋" w:eastAsia="华文仿宋" w:cs="华文仿宋"/>
          <w:b/>
          <w:bCs/>
          <w:sz w:val="32"/>
          <w:szCs w:val="32"/>
          <w:lang w:val="en-US" w:eastAsia="zh-CN"/>
        </w:rPr>
        <w:t>医疗卫生与计划生育支出(类）行政事业单位依赖（款）事业单位医疗（项）</w:t>
      </w:r>
      <w:r>
        <w:rPr>
          <w:rFonts w:hint="eastAsia" w:ascii="华文仿宋" w:hAnsi="华文仿宋" w:eastAsia="华文仿宋" w:cs="华文仿宋"/>
          <w:sz w:val="32"/>
          <w:szCs w:val="32"/>
        </w:rPr>
        <w:t>年初预算为</w:t>
      </w:r>
      <w:r>
        <w:rPr>
          <w:rFonts w:hint="eastAsia" w:ascii="华文仿宋" w:hAnsi="华文仿宋" w:eastAsia="华文仿宋" w:cs="华文仿宋"/>
          <w:sz w:val="32"/>
          <w:szCs w:val="32"/>
          <w:lang w:val="en-US" w:eastAsia="zh-CN"/>
        </w:rPr>
        <w:t>40.94</w:t>
      </w:r>
      <w:r>
        <w:rPr>
          <w:rFonts w:hint="eastAsia" w:ascii="华文仿宋" w:hAnsi="华文仿宋" w:eastAsia="华文仿宋" w:cs="华文仿宋"/>
          <w:sz w:val="32"/>
          <w:szCs w:val="32"/>
        </w:rPr>
        <w:t>万元，支出决算为</w:t>
      </w:r>
      <w:r>
        <w:rPr>
          <w:rFonts w:hint="eastAsia" w:ascii="华文仿宋" w:hAnsi="华文仿宋" w:eastAsia="华文仿宋" w:cs="华文仿宋"/>
          <w:sz w:val="32"/>
          <w:szCs w:val="32"/>
          <w:lang w:val="en-US" w:eastAsia="zh-CN"/>
        </w:rPr>
        <w:t>40.94</w:t>
      </w:r>
      <w:r>
        <w:rPr>
          <w:rFonts w:hint="eastAsia" w:ascii="华文仿宋" w:hAnsi="华文仿宋" w:eastAsia="华文仿宋" w:cs="华文仿宋"/>
          <w:sz w:val="32"/>
          <w:szCs w:val="32"/>
        </w:rPr>
        <w:t>万元，完成年初预算的100%</w:t>
      </w:r>
    </w:p>
    <w:p>
      <w:pPr>
        <w:ind w:firstLine="643" w:firstLineChars="200"/>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六、一般公共预算财政拨款基本支出决算情况说明</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201</w:t>
      </w:r>
      <w:r>
        <w:rPr>
          <w:rFonts w:hint="eastAsia" w:ascii="华文仿宋" w:hAnsi="华文仿宋" w:eastAsia="华文仿宋" w:cs="华文仿宋"/>
          <w:sz w:val="32"/>
          <w:szCs w:val="32"/>
          <w:lang w:val="en-US" w:eastAsia="zh-CN"/>
        </w:rPr>
        <w:t>8</w:t>
      </w:r>
      <w:r>
        <w:rPr>
          <w:rFonts w:hint="eastAsia" w:ascii="华文仿宋" w:hAnsi="华文仿宋" w:eastAsia="华文仿宋" w:cs="华文仿宋"/>
          <w:sz w:val="32"/>
          <w:szCs w:val="32"/>
        </w:rPr>
        <w:t xml:space="preserve"> 年度一般公共预算财政拨款基本支出</w:t>
      </w:r>
      <w:r>
        <w:rPr>
          <w:rFonts w:hint="eastAsia" w:ascii="华文仿宋" w:hAnsi="华文仿宋" w:eastAsia="华文仿宋" w:cs="华文仿宋"/>
          <w:sz w:val="32"/>
          <w:szCs w:val="32"/>
          <w:lang w:val="en-US" w:eastAsia="zh-CN"/>
        </w:rPr>
        <w:t>4464.67</w:t>
      </w:r>
      <w:r>
        <w:rPr>
          <w:rFonts w:hint="eastAsia" w:ascii="华文仿宋" w:hAnsi="华文仿宋" w:eastAsia="华文仿宋" w:cs="华文仿宋"/>
          <w:sz w:val="32"/>
          <w:szCs w:val="32"/>
        </w:rPr>
        <w:t xml:space="preserve"> 万元。与 201</w:t>
      </w:r>
      <w:r>
        <w:rPr>
          <w:rFonts w:hint="eastAsia" w:ascii="华文仿宋" w:hAnsi="华文仿宋" w:eastAsia="华文仿宋" w:cs="华文仿宋"/>
          <w:sz w:val="32"/>
          <w:szCs w:val="32"/>
          <w:lang w:val="en-US" w:eastAsia="zh-CN"/>
        </w:rPr>
        <w:t>7</w:t>
      </w:r>
      <w:r>
        <w:rPr>
          <w:rFonts w:hint="eastAsia" w:ascii="华文仿宋" w:hAnsi="华文仿宋" w:eastAsia="华文仿宋" w:cs="华文仿宋"/>
          <w:sz w:val="32"/>
          <w:szCs w:val="32"/>
        </w:rPr>
        <w:t xml:space="preserve"> 年度相比，减少</w:t>
      </w:r>
      <w:r>
        <w:rPr>
          <w:rFonts w:hint="eastAsia" w:ascii="华文仿宋" w:hAnsi="华文仿宋" w:eastAsia="华文仿宋" w:cs="华文仿宋"/>
          <w:sz w:val="32"/>
          <w:szCs w:val="32"/>
          <w:lang w:val="en-US" w:eastAsia="zh-CN"/>
        </w:rPr>
        <w:t>696.81</w:t>
      </w:r>
      <w:r>
        <w:rPr>
          <w:rFonts w:hint="eastAsia" w:ascii="华文仿宋" w:hAnsi="华文仿宋" w:eastAsia="华文仿宋" w:cs="华文仿宋"/>
          <w:sz w:val="32"/>
          <w:szCs w:val="32"/>
        </w:rPr>
        <w:t>万元，减少</w:t>
      </w:r>
      <w:r>
        <w:rPr>
          <w:rFonts w:hint="eastAsia" w:ascii="华文仿宋" w:hAnsi="华文仿宋" w:eastAsia="华文仿宋" w:cs="华文仿宋"/>
          <w:sz w:val="32"/>
          <w:szCs w:val="32"/>
          <w:lang w:val="en-US" w:eastAsia="zh-CN"/>
        </w:rPr>
        <w:t>13.5</w:t>
      </w:r>
      <w:r>
        <w:rPr>
          <w:rFonts w:hint="eastAsia" w:ascii="华文仿宋" w:hAnsi="华文仿宋" w:eastAsia="华文仿宋" w:cs="华文仿宋"/>
          <w:sz w:val="32"/>
          <w:szCs w:val="32"/>
        </w:rPr>
        <w:t>%，。 变动的主要原因主要原因是加强经费管理，减少经费支出。其中：人员经费</w:t>
      </w:r>
      <w:r>
        <w:rPr>
          <w:rFonts w:hint="eastAsia" w:ascii="华文仿宋" w:hAnsi="华文仿宋" w:eastAsia="华文仿宋" w:cs="华文仿宋"/>
          <w:sz w:val="32"/>
          <w:szCs w:val="32"/>
          <w:lang w:val="en-US" w:eastAsia="zh-CN"/>
        </w:rPr>
        <w:t>1439.22</w:t>
      </w:r>
      <w:r>
        <w:rPr>
          <w:rFonts w:hint="eastAsia" w:ascii="华文仿宋" w:hAnsi="华文仿宋" w:eastAsia="华文仿宋" w:cs="华文仿宋"/>
          <w:sz w:val="32"/>
          <w:szCs w:val="32"/>
        </w:rPr>
        <w:t>万元，主要包括：基本工资、津贴补贴、伙食补助费、绩效工资、机关事业单位基本养老保险缴费、职业年金缴费、其他社会保障缴费、其他工资福利支出、离休费、退休费、抚恤金、生活补助、医疗费、 奖励金支出等；公用经费</w:t>
      </w:r>
      <w:r>
        <w:rPr>
          <w:rFonts w:hint="eastAsia" w:ascii="华文仿宋" w:hAnsi="华文仿宋" w:eastAsia="华文仿宋" w:cs="华文仿宋"/>
          <w:sz w:val="32"/>
          <w:szCs w:val="32"/>
          <w:lang w:val="en-US" w:eastAsia="zh-CN"/>
        </w:rPr>
        <w:t>3025.45</w:t>
      </w:r>
      <w:r>
        <w:rPr>
          <w:rFonts w:hint="eastAsia" w:ascii="华文仿宋" w:hAnsi="华文仿宋" w:eastAsia="华文仿宋" w:cs="华文仿宋"/>
          <w:sz w:val="32"/>
          <w:szCs w:val="32"/>
        </w:rPr>
        <w:t>万元，主要包括： 办公费、印刷费、咨询费、手续费、水费、电费、邮电费、取暖费、物业管理费、差旅费、因公出国（境）费用、维修（护）费、租赁费、会议费、培训费、公务接待费、专用材 料费、劳务费、委托业务费、工会经费、福利费、公务用车运行维护费、其他交通费用、税金及附加费用、其他商品和服务、其他资本性支出、房屋建筑物购建、专用设备购置、信息网络及软件购置更新支出等。</w:t>
      </w:r>
    </w:p>
    <w:p>
      <w:pPr>
        <w:ind w:firstLine="643" w:firstLineChars="200"/>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七、一般公共预算财政拨款“三公”经费支出决算情况说明</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（一）“三公”经费财政拨款支出决算总体情况说明</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201</w:t>
      </w:r>
      <w:r>
        <w:rPr>
          <w:rFonts w:hint="eastAsia" w:ascii="华文仿宋" w:hAnsi="华文仿宋" w:eastAsia="华文仿宋" w:cs="华文仿宋"/>
          <w:sz w:val="32"/>
          <w:szCs w:val="32"/>
          <w:lang w:val="en-US" w:eastAsia="zh-CN"/>
        </w:rPr>
        <w:t>8</w:t>
      </w:r>
      <w:r>
        <w:rPr>
          <w:rFonts w:hint="eastAsia" w:ascii="华文仿宋" w:hAnsi="华文仿宋" w:eastAsia="华文仿宋" w:cs="华文仿宋"/>
          <w:sz w:val="32"/>
          <w:szCs w:val="32"/>
        </w:rPr>
        <w:t xml:space="preserve"> 年度“三公”经费财政拨款支出预算为</w:t>
      </w:r>
      <w:r>
        <w:rPr>
          <w:rFonts w:hint="eastAsia" w:ascii="华文仿宋" w:hAnsi="华文仿宋" w:eastAsia="华文仿宋" w:cs="华文仿宋"/>
          <w:sz w:val="32"/>
          <w:szCs w:val="32"/>
          <w:lang w:val="en-US" w:eastAsia="zh-CN"/>
        </w:rPr>
        <w:t>20.75</w:t>
      </w:r>
      <w:r>
        <w:rPr>
          <w:rFonts w:hint="eastAsia" w:ascii="华文仿宋" w:hAnsi="华文仿宋" w:eastAsia="华文仿宋" w:cs="华文仿宋"/>
          <w:sz w:val="32"/>
          <w:szCs w:val="32"/>
        </w:rPr>
        <w:t>万元，支出决算为</w:t>
      </w:r>
      <w:r>
        <w:rPr>
          <w:rFonts w:hint="eastAsia" w:ascii="华文仿宋" w:hAnsi="华文仿宋" w:eastAsia="华文仿宋" w:cs="华文仿宋"/>
          <w:sz w:val="32"/>
          <w:szCs w:val="32"/>
          <w:lang w:val="en-US" w:eastAsia="zh-CN"/>
        </w:rPr>
        <w:t>20.08</w:t>
      </w:r>
      <w:r>
        <w:rPr>
          <w:rFonts w:hint="eastAsia" w:ascii="华文仿宋" w:hAnsi="华文仿宋" w:eastAsia="华文仿宋" w:cs="华文仿宋"/>
          <w:sz w:val="32"/>
          <w:szCs w:val="32"/>
        </w:rPr>
        <w:t xml:space="preserve">万元，完成预算的 </w:t>
      </w:r>
      <w:r>
        <w:rPr>
          <w:rFonts w:hint="eastAsia" w:ascii="华文仿宋" w:hAnsi="华文仿宋" w:eastAsia="华文仿宋" w:cs="华文仿宋"/>
          <w:sz w:val="32"/>
          <w:szCs w:val="32"/>
          <w:lang w:val="en-US" w:eastAsia="zh-CN"/>
        </w:rPr>
        <w:t>96.7%</w:t>
      </w:r>
      <w:r>
        <w:rPr>
          <w:rFonts w:hint="eastAsia" w:ascii="华文仿宋" w:hAnsi="华文仿宋" w:eastAsia="华文仿宋" w:cs="华文仿宋"/>
          <w:sz w:val="32"/>
          <w:szCs w:val="32"/>
        </w:rPr>
        <w:t>。201</w:t>
      </w:r>
      <w:r>
        <w:rPr>
          <w:rFonts w:hint="eastAsia" w:ascii="华文仿宋" w:hAnsi="华文仿宋" w:eastAsia="华文仿宋" w:cs="华文仿宋"/>
          <w:sz w:val="32"/>
          <w:szCs w:val="32"/>
          <w:lang w:val="en-US" w:eastAsia="zh-CN"/>
        </w:rPr>
        <w:t>8</w:t>
      </w:r>
      <w:r>
        <w:rPr>
          <w:rFonts w:hint="eastAsia" w:ascii="华文仿宋" w:hAnsi="华文仿宋" w:eastAsia="华文仿宋" w:cs="华文仿宋"/>
          <w:sz w:val="32"/>
          <w:szCs w:val="32"/>
        </w:rPr>
        <w:t xml:space="preserve"> 年度“三公”经费我局严格执行八项规定相关精神，公务接待</w:t>
      </w:r>
      <w:r>
        <w:rPr>
          <w:rFonts w:hint="eastAsia" w:ascii="华文仿宋" w:hAnsi="华文仿宋" w:eastAsia="华文仿宋" w:cs="华文仿宋"/>
          <w:sz w:val="32"/>
          <w:szCs w:val="32"/>
          <w:lang w:eastAsia="zh-CN"/>
        </w:rPr>
        <w:t>费</w:t>
      </w:r>
      <w:r>
        <w:rPr>
          <w:rFonts w:hint="eastAsia" w:ascii="华文仿宋" w:hAnsi="华文仿宋" w:eastAsia="华文仿宋" w:cs="华文仿宋"/>
          <w:sz w:val="32"/>
          <w:szCs w:val="32"/>
        </w:rPr>
        <w:t>财政拨款支出预算为</w:t>
      </w:r>
      <w:r>
        <w:rPr>
          <w:rFonts w:hint="eastAsia" w:ascii="华文仿宋" w:hAnsi="华文仿宋" w:eastAsia="华文仿宋" w:cs="华文仿宋"/>
          <w:sz w:val="32"/>
          <w:szCs w:val="32"/>
          <w:lang w:val="en-US" w:eastAsia="zh-CN"/>
        </w:rPr>
        <w:t>0.30</w:t>
      </w:r>
      <w:r>
        <w:rPr>
          <w:rFonts w:hint="eastAsia" w:ascii="华文仿宋" w:hAnsi="华文仿宋" w:eastAsia="华文仿宋" w:cs="华文仿宋"/>
          <w:sz w:val="32"/>
          <w:szCs w:val="32"/>
        </w:rPr>
        <w:t>万元，支出决算为</w:t>
      </w:r>
      <w:r>
        <w:rPr>
          <w:rFonts w:hint="eastAsia" w:ascii="华文仿宋" w:hAnsi="华文仿宋" w:eastAsia="华文仿宋" w:cs="华文仿宋"/>
          <w:sz w:val="32"/>
          <w:szCs w:val="32"/>
          <w:lang w:val="en-US" w:eastAsia="zh-CN"/>
        </w:rPr>
        <w:t>0.11</w:t>
      </w:r>
      <w:r>
        <w:rPr>
          <w:rFonts w:hint="eastAsia" w:ascii="华文仿宋" w:hAnsi="华文仿宋" w:eastAsia="华文仿宋" w:cs="华文仿宋"/>
          <w:sz w:val="32"/>
          <w:szCs w:val="32"/>
        </w:rPr>
        <w:t>万元，</w:t>
      </w:r>
    </w:p>
    <w:p>
      <w:pPr>
        <w:rPr>
          <w:rFonts w:hint="eastAsia" w:ascii="华文仿宋" w:hAnsi="华文仿宋" w:eastAsia="华文仿宋" w:cs="华文仿宋"/>
          <w:color w:val="auto"/>
          <w:sz w:val="32"/>
          <w:szCs w:val="32"/>
          <w:highlight w:val="yellow"/>
        </w:rPr>
      </w:pPr>
      <w:r>
        <w:rPr>
          <w:rFonts w:hint="eastAsia" w:ascii="华文仿宋" w:hAnsi="华文仿宋" w:eastAsia="华文仿宋" w:cs="华文仿宋"/>
          <w:sz w:val="32"/>
          <w:szCs w:val="32"/>
        </w:rPr>
        <w:t xml:space="preserve">完成预算的 </w:t>
      </w:r>
      <w:r>
        <w:rPr>
          <w:rFonts w:hint="eastAsia" w:ascii="华文仿宋" w:hAnsi="华文仿宋" w:eastAsia="华文仿宋" w:cs="华文仿宋"/>
          <w:sz w:val="32"/>
          <w:szCs w:val="32"/>
          <w:lang w:val="en-US" w:eastAsia="zh-CN"/>
        </w:rPr>
        <w:t>36.6%</w:t>
      </w:r>
    </w:p>
    <w:p>
      <w:pPr>
        <w:ind w:firstLine="640" w:firstLineChars="200"/>
        <w:rPr>
          <w:rFonts w:hint="eastAsia" w:ascii="华文仿宋" w:hAnsi="华文仿宋" w:eastAsia="华文仿宋" w:cs="华文仿宋"/>
          <w:color w:val="auto"/>
          <w:sz w:val="32"/>
          <w:szCs w:val="32"/>
          <w:highlight w:val="none"/>
        </w:rPr>
      </w:pPr>
      <w:r>
        <w:rPr>
          <w:rFonts w:hint="eastAsia" w:ascii="华文仿宋" w:hAnsi="华文仿宋" w:eastAsia="华文仿宋" w:cs="华文仿宋"/>
          <w:color w:val="auto"/>
          <w:sz w:val="32"/>
          <w:szCs w:val="32"/>
          <w:highlight w:val="none"/>
        </w:rPr>
        <w:t>（二）“三公”经费财政拨款支出决算具体情况说明</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201</w:t>
      </w:r>
      <w:r>
        <w:rPr>
          <w:rFonts w:hint="eastAsia" w:ascii="华文仿宋" w:hAnsi="华文仿宋" w:eastAsia="华文仿宋" w:cs="华文仿宋"/>
          <w:sz w:val="32"/>
          <w:szCs w:val="32"/>
          <w:lang w:val="en-US" w:eastAsia="zh-CN"/>
        </w:rPr>
        <w:t>8</w:t>
      </w:r>
      <w:r>
        <w:rPr>
          <w:rFonts w:hint="eastAsia" w:ascii="华文仿宋" w:hAnsi="华文仿宋" w:eastAsia="华文仿宋" w:cs="华文仿宋"/>
          <w:sz w:val="32"/>
          <w:szCs w:val="32"/>
        </w:rPr>
        <w:t>年度“三公”经费财政拨款支 出决算中，因公出 国（境）费支出决算</w:t>
      </w:r>
      <w:r>
        <w:rPr>
          <w:rFonts w:hint="eastAsia" w:ascii="华文仿宋" w:hAnsi="华文仿宋" w:eastAsia="华文仿宋" w:cs="华文仿宋"/>
          <w:sz w:val="32"/>
          <w:szCs w:val="32"/>
          <w:lang w:val="en-US" w:eastAsia="zh-CN"/>
        </w:rPr>
        <w:t>4.45</w:t>
      </w:r>
      <w:r>
        <w:rPr>
          <w:rFonts w:hint="eastAsia" w:ascii="华文仿宋" w:hAnsi="华文仿宋" w:eastAsia="华文仿宋" w:cs="华文仿宋"/>
          <w:sz w:val="32"/>
          <w:szCs w:val="32"/>
        </w:rPr>
        <w:t xml:space="preserve"> 万元，占 </w:t>
      </w:r>
      <w:r>
        <w:rPr>
          <w:rFonts w:hint="eastAsia" w:ascii="华文仿宋" w:hAnsi="华文仿宋" w:eastAsia="华文仿宋" w:cs="华文仿宋"/>
          <w:sz w:val="32"/>
          <w:szCs w:val="32"/>
          <w:lang w:val="en-US" w:eastAsia="zh-CN"/>
        </w:rPr>
        <w:t>1</w:t>
      </w:r>
      <w:r>
        <w:rPr>
          <w:rFonts w:hint="eastAsia" w:ascii="华文仿宋" w:hAnsi="华文仿宋" w:eastAsia="华文仿宋" w:cs="华文仿宋"/>
          <w:sz w:val="32"/>
          <w:szCs w:val="32"/>
        </w:rPr>
        <w:t>00%，完成预算的</w:t>
      </w:r>
      <w:r>
        <w:rPr>
          <w:rFonts w:hint="eastAsia" w:ascii="华文仿宋" w:hAnsi="华文仿宋" w:eastAsia="华文仿宋" w:cs="华文仿宋"/>
          <w:sz w:val="32"/>
          <w:szCs w:val="32"/>
          <w:lang w:val="en-US" w:eastAsia="zh-CN"/>
        </w:rPr>
        <w:t>100%</w:t>
      </w:r>
      <w:r>
        <w:rPr>
          <w:rFonts w:hint="eastAsia" w:ascii="华文仿宋" w:hAnsi="华文仿宋" w:eastAsia="华文仿宋" w:cs="华文仿宋"/>
          <w:sz w:val="32"/>
          <w:szCs w:val="32"/>
        </w:rPr>
        <w:t>； 公务用车购置及运行费支出决算</w:t>
      </w:r>
      <w:r>
        <w:rPr>
          <w:rFonts w:hint="eastAsia" w:ascii="华文仿宋" w:hAnsi="华文仿宋" w:eastAsia="华文仿宋" w:cs="华文仿宋"/>
          <w:sz w:val="32"/>
          <w:szCs w:val="32"/>
          <w:lang w:val="en-US" w:eastAsia="zh-CN"/>
        </w:rPr>
        <w:t>0</w:t>
      </w:r>
      <w:r>
        <w:rPr>
          <w:rFonts w:hint="eastAsia" w:ascii="华文仿宋" w:hAnsi="华文仿宋" w:eastAsia="华文仿宋" w:cs="华文仿宋"/>
          <w:sz w:val="32"/>
          <w:szCs w:val="32"/>
        </w:rPr>
        <w:t>万元，占</w:t>
      </w:r>
      <w:r>
        <w:rPr>
          <w:rFonts w:hint="eastAsia" w:ascii="华文仿宋" w:hAnsi="华文仿宋" w:eastAsia="华文仿宋" w:cs="华文仿宋"/>
          <w:sz w:val="32"/>
          <w:szCs w:val="32"/>
          <w:lang w:val="en-US" w:eastAsia="zh-CN"/>
        </w:rPr>
        <w:t>100</w:t>
      </w:r>
      <w:r>
        <w:rPr>
          <w:rFonts w:hint="eastAsia" w:ascii="华文仿宋" w:hAnsi="华文仿宋" w:eastAsia="华文仿宋" w:cs="华文仿宋"/>
          <w:sz w:val="32"/>
          <w:szCs w:val="32"/>
        </w:rPr>
        <w:t>%，完成预算的</w:t>
      </w:r>
      <w:r>
        <w:rPr>
          <w:rFonts w:hint="eastAsia" w:ascii="华文仿宋" w:hAnsi="华文仿宋" w:eastAsia="华文仿宋" w:cs="华文仿宋"/>
          <w:sz w:val="32"/>
          <w:szCs w:val="32"/>
          <w:lang w:val="en-US" w:eastAsia="zh-CN"/>
        </w:rPr>
        <w:t>0</w:t>
      </w:r>
      <w:r>
        <w:rPr>
          <w:rFonts w:hint="eastAsia" w:ascii="华文仿宋" w:hAnsi="华文仿宋" w:eastAsia="华文仿宋" w:cs="华文仿宋"/>
          <w:sz w:val="32"/>
          <w:szCs w:val="32"/>
        </w:rPr>
        <w:t>%；公务接待费支出决算</w:t>
      </w:r>
      <w:r>
        <w:rPr>
          <w:rFonts w:hint="eastAsia" w:ascii="华文仿宋" w:hAnsi="华文仿宋" w:eastAsia="华文仿宋" w:cs="华文仿宋"/>
          <w:sz w:val="32"/>
          <w:szCs w:val="32"/>
          <w:lang w:val="en-US" w:eastAsia="zh-CN"/>
        </w:rPr>
        <w:t>0.11</w:t>
      </w:r>
      <w:r>
        <w:rPr>
          <w:rFonts w:hint="eastAsia" w:ascii="华文仿宋" w:hAnsi="华文仿宋" w:eastAsia="华文仿宋" w:cs="华文仿宋"/>
          <w:sz w:val="32"/>
          <w:szCs w:val="32"/>
        </w:rPr>
        <w:t>万元，占</w:t>
      </w:r>
      <w:r>
        <w:rPr>
          <w:rFonts w:hint="eastAsia" w:ascii="华文仿宋" w:hAnsi="华文仿宋" w:eastAsia="华文仿宋" w:cs="华文仿宋"/>
          <w:sz w:val="32"/>
          <w:szCs w:val="32"/>
          <w:lang w:val="en-US" w:eastAsia="zh-CN"/>
        </w:rPr>
        <w:t>1</w:t>
      </w:r>
      <w:r>
        <w:rPr>
          <w:rFonts w:hint="eastAsia" w:ascii="华文仿宋" w:hAnsi="华文仿宋" w:eastAsia="华文仿宋" w:cs="华文仿宋"/>
          <w:sz w:val="32"/>
          <w:szCs w:val="32"/>
        </w:rPr>
        <w:t>00%，完成预算的</w:t>
      </w:r>
      <w:r>
        <w:rPr>
          <w:rFonts w:hint="eastAsia" w:ascii="华文仿宋" w:hAnsi="华文仿宋" w:eastAsia="华文仿宋" w:cs="华文仿宋"/>
          <w:sz w:val="32"/>
          <w:szCs w:val="32"/>
          <w:lang w:val="en-US" w:eastAsia="zh-CN"/>
        </w:rPr>
        <w:t>36.6</w:t>
      </w:r>
      <w:r>
        <w:rPr>
          <w:rFonts w:hint="eastAsia" w:ascii="华文仿宋" w:hAnsi="华文仿宋" w:eastAsia="华文仿宋" w:cs="华文仿宋"/>
          <w:sz w:val="32"/>
          <w:szCs w:val="32"/>
        </w:rPr>
        <w:t>%。 具体情况如下：</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1.因公出国（境）费支出</w:t>
      </w:r>
      <w:r>
        <w:rPr>
          <w:rFonts w:hint="eastAsia" w:ascii="华文仿宋" w:hAnsi="华文仿宋" w:eastAsia="华文仿宋" w:cs="华文仿宋"/>
          <w:sz w:val="32"/>
          <w:szCs w:val="32"/>
          <w:lang w:val="en-US" w:eastAsia="zh-CN"/>
        </w:rPr>
        <w:t>4.45</w:t>
      </w:r>
      <w:r>
        <w:rPr>
          <w:rFonts w:hint="eastAsia" w:ascii="华文仿宋" w:hAnsi="华文仿宋" w:eastAsia="华文仿宋" w:cs="华文仿宋"/>
          <w:sz w:val="32"/>
          <w:szCs w:val="32"/>
        </w:rPr>
        <w:t>万元。</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因公出国（境）费支出决算与201</w:t>
      </w:r>
      <w:r>
        <w:rPr>
          <w:rFonts w:hint="eastAsia" w:ascii="华文仿宋" w:hAnsi="华文仿宋" w:eastAsia="华文仿宋" w:cs="华文仿宋"/>
          <w:sz w:val="32"/>
          <w:szCs w:val="32"/>
          <w:lang w:val="en-US" w:eastAsia="zh-CN"/>
        </w:rPr>
        <w:t>7</w:t>
      </w:r>
      <w:r>
        <w:rPr>
          <w:rFonts w:hint="eastAsia" w:ascii="华文仿宋" w:hAnsi="华文仿宋" w:eastAsia="华文仿宋" w:cs="华文仿宋"/>
          <w:sz w:val="32"/>
          <w:szCs w:val="32"/>
        </w:rPr>
        <w:t>年度</w:t>
      </w:r>
      <w:r>
        <w:rPr>
          <w:rFonts w:hint="eastAsia" w:ascii="华文仿宋" w:hAnsi="华文仿宋" w:eastAsia="华文仿宋" w:cs="华文仿宋"/>
          <w:sz w:val="32"/>
          <w:szCs w:val="32"/>
          <w:lang w:eastAsia="zh-CN"/>
        </w:rPr>
        <w:t>增加</w:t>
      </w:r>
      <w:r>
        <w:rPr>
          <w:rFonts w:hint="eastAsia" w:ascii="华文仿宋" w:hAnsi="华文仿宋" w:eastAsia="华文仿宋" w:cs="华文仿宋"/>
          <w:sz w:val="32"/>
          <w:szCs w:val="32"/>
        </w:rPr>
        <w:t>，主要原因是2017年</w:t>
      </w:r>
      <w:r>
        <w:rPr>
          <w:rFonts w:hint="eastAsia" w:ascii="华文仿宋" w:hAnsi="华文仿宋" w:eastAsia="华文仿宋" w:cs="华文仿宋"/>
          <w:sz w:val="32"/>
          <w:szCs w:val="32"/>
          <w:lang w:eastAsia="zh-CN"/>
        </w:rPr>
        <w:t>有</w:t>
      </w:r>
      <w:r>
        <w:rPr>
          <w:rFonts w:hint="eastAsia" w:ascii="华文仿宋" w:hAnsi="华文仿宋" w:eastAsia="华文仿宋" w:cs="华文仿宋"/>
          <w:sz w:val="32"/>
          <w:szCs w:val="32"/>
        </w:rPr>
        <w:t>公务出国工作。</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2.公务用车购置及运行费支出</w:t>
      </w:r>
      <w:r>
        <w:rPr>
          <w:rFonts w:hint="eastAsia" w:ascii="华文仿宋" w:hAnsi="华文仿宋" w:eastAsia="华文仿宋" w:cs="华文仿宋"/>
          <w:sz w:val="32"/>
          <w:szCs w:val="32"/>
          <w:lang w:val="en-US" w:eastAsia="zh-CN"/>
        </w:rPr>
        <w:t>15.52</w:t>
      </w:r>
      <w:r>
        <w:rPr>
          <w:rFonts w:hint="eastAsia" w:ascii="华文仿宋" w:hAnsi="华文仿宋" w:eastAsia="华文仿宋" w:cs="华文仿宋"/>
          <w:sz w:val="32"/>
          <w:szCs w:val="32"/>
        </w:rPr>
        <w:t>万元。其中：公务用车购置支出为0万元。公务用车运行支出15</w:t>
      </w:r>
      <w:r>
        <w:rPr>
          <w:rFonts w:hint="eastAsia" w:ascii="华文仿宋" w:hAnsi="华文仿宋" w:eastAsia="华文仿宋" w:cs="华文仿宋"/>
          <w:sz w:val="32"/>
          <w:szCs w:val="32"/>
          <w:lang w:val="en-US" w:eastAsia="zh-CN"/>
        </w:rPr>
        <w:t>.52</w:t>
      </w:r>
      <w:r>
        <w:rPr>
          <w:rFonts w:hint="eastAsia" w:ascii="华文仿宋" w:hAnsi="华文仿宋" w:eastAsia="华文仿宋" w:cs="华文仿宋"/>
          <w:sz w:val="32"/>
          <w:szCs w:val="32"/>
        </w:rPr>
        <w:t>万元。主要用于公车燃油、公车过路费、公车维修维护费及下乡用油等。201</w:t>
      </w:r>
      <w:r>
        <w:rPr>
          <w:rFonts w:hint="eastAsia" w:ascii="华文仿宋" w:hAnsi="华文仿宋" w:eastAsia="华文仿宋" w:cs="华文仿宋"/>
          <w:sz w:val="32"/>
          <w:szCs w:val="32"/>
          <w:lang w:val="en-US" w:eastAsia="zh-CN"/>
        </w:rPr>
        <w:t>8</w:t>
      </w:r>
      <w:r>
        <w:rPr>
          <w:rFonts w:hint="eastAsia" w:ascii="华文仿宋" w:hAnsi="华文仿宋" w:eastAsia="华文仿宋" w:cs="华文仿宋"/>
          <w:sz w:val="32"/>
          <w:szCs w:val="32"/>
        </w:rPr>
        <w:t>年期末，濮阳县教育局机关的公务用车保有量为1台。公务用车购置运行费支出决算比 201</w:t>
      </w:r>
      <w:r>
        <w:rPr>
          <w:rFonts w:hint="eastAsia" w:ascii="华文仿宋" w:hAnsi="华文仿宋" w:eastAsia="华文仿宋" w:cs="华文仿宋"/>
          <w:sz w:val="32"/>
          <w:szCs w:val="32"/>
          <w:lang w:val="en-US" w:eastAsia="zh-CN"/>
        </w:rPr>
        <w:t>7</w:t>
      </w:r>
      <w:r>
        <w:rPr>
          <w:rFonts w:hint="eastAsia" w:ascii="华文仿宋" w:hAnsi="华文仿宋" w:eastAsia="华文仿宋" w:cs="华文仿宋"/>
          <w:sz w:val="32"/>
          <w:szCs w:val="32"/>
        </w:rPr>
        <w:t xml:space="preserve"> 年度</w:t>
      </w:r>
      <w:r>
        <w:rPr>
          <w:rFonts w:hint="eastAsia" w:ascii="华文仿宋" w:hAnsi="华文仿宋" w:eastAsia="华文仿宋" w:cs="华文仿宋"/>
          <w:sz w:val="32"/>
          <w:szCs w:val="32"/>
          <w:lang w:eastAsia="zh-CN"/>
        </w:rPr>
        <w:t>增加</w:t>
      </w:r>
      <w:r>
        <w:rPr>
          <w:rFonts w:hint="eastAsia" w:ascii="华文仿宋" w:hAnsi="华文仿宋" w:eastAsia="华文仿宋" w:cs="华文仿宋"/>
          <w:sz w:val="32"/>
          <w:szCs w:val="32"/>
          <w:lang w:val="en-US" w:eastAsia="zh-CN"/>
        </w:rPr>
        <w:t>0.52</w:t>
      </w:r>
      <w:r>
        <w:rPr>
          <w:rFonts w:hint="eastAsia" w:ascii="华文仿宋" w:hAnsi="华文仿宋" w:eastAsia="华文仿宋" w:cs="华文仿宋"/>
          <w:sz w:val="32"/>
          <w:szCs w:val="32"/>
        </w:rPr>
        <w:t>万元，</w:t>
      </w:r>
      <w:r>
        <w:rPr>
          <w:rFonts w:hint="eastAsia" w:ascii="华文仿宋" w:hAnsi="华文仿宋" w:eastAsia="华文仿宋" w:cs="华文仿宋"/>
          <w:sz w:val="32"/>
          <w:szCs w:val="32"/>
          <w:lang w:eastAsia="zh-CN"/>
        </w:rPr>
        <w:t>增加</w:t>
      </w:r>
      <w:r>
        <w:rPr>
          <w:rFonts w:hint="eastAsia" w:ascii="华文仿宋" w:hAnsi="华文仿宋" w:eastAsia="华文仿宋" w:cs="华文仿宋"/>
          <w:sz w:val="32"/>
          <w:szCs w:val="32"/>
          <w:lang w:val="en-US" w:eastAsia="zh-CN"/>
        </w:rPr>
        <w:t>3.4</w:t>
      </w:r>
      <w:r>
        <w:rPr>
          <w:rFonts w:hint="eastAsia" w:ascii="华文仿宋" w:hAnsi="华文仿宋" w:eastAsia="华文仿宋" w:cs="华文仿宋"/>
          <w:sz w:val="32"/>
          <w:szCs w:val="32"/>
        </w:rPr>
        <w:t>%.</w:t>
      </w:r>
    </w:p>
    <w:p>
      <w:pPr>
        <w:ind w:firstLine="640" w:firstLineChars="200"/>
        <w:rPr>
          <w:rFonts w:hint="eastAsia" w:ascii="仿宋" w:hAnsi="仿宋" w:eastAsia="仿宋" w:cs="仿宋"/>
          <w:b w:val="0"/>
          <w:bCs w:val="0"/>
          <w:sz w:val="32"/>
          <w:szCs w:val="32"/>
        </w:rPr>
      </w:pPr>
      <w:r>
        <w:rPr>
          <w:rFonts w:hint="eastAsia" w:ascii="华文仿宋" w:hAnsi="华文仿宋" w:eastAsia="华文仿宋" w:cs="华文仿宋"/>
          <w:sz w:val="32"/>
          <w:szCs w:val="32"/>
        </w:rPr>
        <w:t xml:space="preserve">3.公务接待费支出 </w:t>
      </w:r>
      <w:r>
        <w:rPr>
          <w:rFonts w:hint="eastAsia" w:ascii="华文仿宋" w:hAnsi="华文仿宋" w:eastAsia="华文仿宋" w:cs="华文仿宋"/>
          <w:sz w:val="32"/>
          <w:szCs w:val="32"/>
          <w:lang w:val="en-US" w:eastAsia="zh-CN"/>
        </w:rPr>
        <w:t>0.11</w:t>
      </w:r>
      <w:r>
        <w:rPr>
          <w:rFonts w:hint="eastAsia" w:ascii="华文仿宋" w:hAnsi="华文仿宋" w:eastAsia="华文仿宋" w:cs="华文仿宋"/>
          <w:sz w:val="32"/>
          <w:szCs w:val="32"/>
        </w:rPr>
        <w:t>万元。</w:t>
      </w:r>
      <w:r>
        <w:rPr>
          <w:rFonts w:hint="eastAsia" w:ascii="华文仿宋" w:hAnsi="华文仿宋" w:eastAsia="华文仿宋" w:cs="华文仿宋"/>
          <w:sz w:val="32"/>
          <w:szCs w:val="32"/>
          <w:lang w:val="en-US" w:eastAsia="zh-CN"/>
        </w:rPr>
        <w:t>濮阳县教育局</w:t>
      </w:r>
      <w:r>
        <w:rPr>
          <w:rFonts w:hint="eastAsia" w:ascii="仿宋" w:hAnsi="仿宋" w:eastAsia="仿宋" w:cs="仿宋"/>
          <w:b w:val="0"/>
          <w:bCs w:val="0"/>
          <w:sz w:val="32"/>
          <w:szCs w:val="32"/>
        </w:rPr>
        <w:t>201</w:t>
      </w:r>
      <w:r>
        <w:rPr>
          <w:rFonts w:hint="eastAsia" w:ascii="仿宋" w:hAnsi="仿宋" w:eastAsia="仿宋" w:cs="仿宋"/>
          <w:b w:val="0"/>
          <w:bCs w:val="0"/>
          <w:sz w:val="32"/>
          <w:szCs w:val="32"/>
          <w:lang w:val="en-US" w:eastAsia="zh-CN"/>
        </w:rPr>
        <w:t>8</w:t>
      </w:r>
      <w:r>
        <w:rPr>
          <w:rFonts w:hint="eastAsia" w:ascii="仿宋" w:hAnsi="仿宋" w:eastAsia="仿宋" w:cs="仿宋"/>
          <w:b w:val="0"/>
          <w:bCs w:val="0"/>
          <w:sz w:val="32"/>
          <w:szCs w:val="32"/>
        </w:rPr>
        <w:t>年度共接待国内来访团组</w:t>
      </w:r>
      <w:r>
        <w:rPr>
          <w:rFonts w:hint="eastAsia" w:ascii="仿宋" w:hAnsi="仿宋" w:eastAsia="仿宋" w:cs="仿宋"/>
          <w:b w:val="0"/>
          <w:bCs w:val="0"/>
          <w:sz w:val="32"/>
          <w:szCs w:val="32"/>
          <w:lang w:val="en-US" w:eastAsia="zh-CN"/>
        </w:rPr>
        <w:t>16</w:t>
      </w:r>
      <w:r>
        <w:rPr>
          <w:rFonts w:hint="eastAsia" w:ascii="仿宋" w:hAnsi="仿宋" w:eastAsia="仿宋" w:cs="仿宋"/>
          <w:b w:val="0"/>
          <w:bCs w:val="0"/>
          <w:sz w:val="32"/>
          <w:szCs w:val="32"/>
        </w:rPr>
        <w:t>个、来访人员</w:t>
      </w:r>
      <w:r>
        <w:rPr>
          <w:rFonts w:hint="eastAsia" w:ascii="仿宋" w:hAnsi="仿宋" w:eastAsia="仿宋" w:cs="仿宋"/>
          <w:b w:val="0"/>
          <w:bCs w:val="0"/>
          <w:sz w:val="32"/>
          <w:szCs w:val="32"/>
          <w:lang w:val="en-US" w:eastAsia="zh-CN"/>
        </w:rPr>
        <w:t>114</w:t>
      </w:r>
      <w:r>
        <w:rPr>
          <w:rFonts w:hint="eastAsia" w:ascii="仿宋" w:hAnsi="仿宋" w:eastAsia="仿宋" w:cs="仿宋"/>
          <w:b w:val="0"/>
          <w:bCs w:val="0"/>
          <w:sz w:val="32"/>
          <w:szCs w:val="32"/>
        </w:rPr>
        <w:t>人次（不包括陪同人员）。</w:t>
      </w:r>
    </w:p>
    <w:p>
      <w:pPr>
        <w:keepNext w:val="0"/>
        <w:keepLines w:val="0"/>
        <w:pageBreakBefore w:val="0"/>
        <w:widowControl/>
        <w:numPr>
          <w:ilvl w:val="0"/>
          <w:numId w:val="0"/>
        </w:numPr>
        <w:shd w:val="clea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外宾接待支出</w:t>
      </w:r>
      <w:r>
        <w:rPr>
          <w:rFonts w:hint="eastAsia" w:ascii="仿宋_GB2312" w:hAnsi="仿宋_GB2312" w:eastAsia="仿宋_GB2312" w:cs="仿宋_GB2312"/>
          <w:color w:val="auto"/>
          <w:sz w:val="32"/>
          <w:szCs w:val="32"/>
          <w:highlight w:val="none"/>
          <w:lang w:val="en-US" w:eastAsia="zh-CN"/>
        </w:rPr>
        <w:t>0万元。2018年共接待国（境）外来访团组0个、来访外宾0人次（不包括陪同人员）。</w:t>
      </w:r>
    </w:p>
    <w:p>
      <w:pPr>
        <w:ind w:firstLine="643" w:firstLineChars="200"/>
        <w:rPr>
          <w:rFonts w:hint="eastAsia" w:ascii="华文仿宋" w:hAnsi="华文仿宋" w:eastAsia="华文仿宋" w:cs="华文仿宋"/>
          <w:b/>
          <w:bCs/>
          <w:sz w:val="32"/>
          <w:szCs w:val="32"/>
        </w:rPr>
      </w:pPr>
      <w:bookmarkStart w:id="8" w:name="_GoBack"/>
      <w:bookmarkEnd w:id="8"/>
      <w:r>
        <w:rPr>
          <w:rFonts w:hint="eastAsia" w:ascii="华文仿宋" w:hAnsi="华文仿宋" w:eastAsia="华文仿宋" w:cs="华文仿宋"/>
          <w:b/>
          <w:bCs/>
          <w:sz w:val="32"/>
          <w:szCs w:val="32"/>
        </w:rPr>
        <w:t>八、预算绩效情况说明</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201</w:t>
      </w:r>
      <w:r>
        <w:rPr>
          <w:rFonts w:hint="eastAsia" w:ascii="华文仿宋" w:hAnsi="华文仿宋" w:eastAsia="华文仿宋" w:cs="华文仿宋"/>
          <w:sz w:val="32"/>
          <w:szCs w:val="32"/>
          <w:lang w:val="en-US" w:eastAsia="zh-CN"/>
        </w:rPr>
        <w:t>8</w:t>
      </w:r>
      <w:r>
        <w:rPr>
          <w:rFonts w:hint="eastAsia" w:ascii="华文仿宋" w:hAnsi="华文仿宋" w:eastAsia="华文仿宋" w:cs="华文仿宋"/>
          <w:sz w:val="32"/>
          <w:szCs w:val="32"/>
        </w:rPr>
        <w:t xml:space="preserve"> 年按照全面推进预算绩效管理的要求，依法有效得合理使用财政资金，严格的执行了财政收支预算，提高了资金使用效率。</w:t>
      </w:r>
    </w:p>
    <w:p>
      <w:pPr>
        <w:ind w:firstLine="643" w:firstLineChars="200"/>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九、政府性基金预算财政拨款支出决算情况说明</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201</w:t>
      </w:r>
      <w:r>
        <w:rPr>
          <w:rFonts w:hint="eastAsia" w:ascii="华文仿宋" w:hAnsi="华文仿宋" w:eastAsia="华文仿宋" w:cs="华文仿宋"/>
          <w:sz w:val="32"/>
          <w:szCs w:val="32"/>
          <w:lang w:val="en-US" w:eastAsia="zh-CN"/>
        </w:rPr>
        <w:t>8</w:t>
      </w:r>
      <w:r>
        <w:rPr>
          <w:rFonts w:hint="eastAsia" w:ascii="华文仿宋" w:hAnsi="华文仿宋" w:eastAsia="华文仿宋" w:cs="华文仿宋"/>
          <w:sz w:val="32"/>
          <w:szCs w:val="32"/>
        </w:rPr>
        <w:t xml:space="preserve"> 年度政府性基金预算财政拨款支出年初预算为</w:t>
      </w:r>
      <w:r>
        <w:rPr>
          <w:rFonts w:hint="eastAsia" w:ascii="华文仿宋" w:hAnsi="华文仿宋" w:eastAsia="华文仿宋" w:cs="华文仿宋"/>
          <w:sz w:val="32"/>
          <w:szCs w:val="32"/>
          <w:lang w:val="en-US" w:eastAsia="zh-CN"/>
        </w:rPr>
        <w:t>0</w:t>
      </w:r>
      <w:r>
        <w:rPr>
          <w:rFonts w:hint="eastAsia" w:ascii="华文仿宋" w:hAnsi="华文仿宋" w:eastAsia="华文仿宋" w:cs="华文仿宋"/>
          <w:sz w:val="32"/>
          <w:szCs w:val="32"/>
        </w:rPr>
        <w:t>万元，支出决算为</w:t>
      </w:r>
      <w:r>
        <w:rPr>
          <w:rFonts w:hint="eastAsia" w:ascii="华文仿宋" w:hAnsi="华文仿宋" w:eastAsia="华文仿宋" w:cs="华文仿宋"/>
          <w:sz w:val="32"/>
          <w:szCs w:val="32"/>
          <w:lang w:val="en-US" w:eastAsia="zh-CN"/>
        </w:rPr>
        <w:t>0</w:t>
      </w:r>
      <w:r>
        <w:rPr>
          <w:rFonts w:hint="eastAsia" w:ascii="华文仿宋" w:hAnsi="华文仿宋" w:eastAsia="华文仿宋" w:cs="华文仿宋"/>
          <w:sz w:val="32"/>
          <w:szCs w:val="32"/>
        </w:rPr>
        <w:t xml:space="preserve">万元，完成年初预算的 </w:t>
      </w:r>
      <w:r>
        <w:rPr>
          <w:rFonts w:hint="eastAsia" w:ascii="华文仿宋" w:hAnsi="华文仿宋" w:eastAsia="华文仿宋" w:cs="华文仿宋"/>
          <w:sz w:val="32"/>
          <w:szCs w:val="32"/>
          <w:lang w:val="en-US" w:eastAsia="zh-CN"/>
        </w:rPr>
        <w:t>100%</w:t>
      </w:r>
      <w:r>
        <w:rPr>
          <w:rFonts w:hint="eastAsia" w:ascii="华文仿宋" w:hAnsi="华文仿宋" w:eastAsia="华文仿宋" w:cs="华文仿宋"/>
          <w:sz w:val="32"/>
          <w:szCs w:val="32"/>
        </w:rPr>
        <w:t>。</w:t>
      </w:r>
    </w:p>
    <w:p>
      <w:pPr>
        <w:ind w:firstLine="643" w:firstLineChars="200"/>
        <w:rPr>
          <w:rFonts w:hint="eastAsia" w:ascii="华文仿宋" w:hAnsi="华文仿宋" w:eastAsia="华文仿宋" w:cs="华文仿宋"/>
          <w:b/>
          <w:bCs/>
          <w:sz w:val="32"/>
          <w:szCs w:val="32"/>
          <w:highlight w:val="none"/>
        </w:rPr>
      </w:pPr>
      <w:r>
        <w:rPr>
          <w:rFonts w:hint="eastAsia" w:ascii="华文仿宋" w:hAnsi="华文仿宋" w:eastAsia="华文仿宋" w:cs="华文仿宋"/>
          <w:b/>
          <w:bCs/>
          <w:sz w:val="32"/>
          <w:szCs w:val="32"/>
          <w:highlight w:val="none"/>
        </w:rPr>
        <w:t>十、机关运行经费支出情况说明</w:t>
      </w:r>
    </w:p>
    <w:p>
      <w:pPr>
        <w:ind w:firstLine="640" w:firstLineChars="200"/>
        <w:rPr>
          <w:rFonts w:hint="eastAsia" w:ascii="华文仿宋" w:hAnsi="华文仿宋" w:eastAsia="华文仿宋" w:cs="华文仿宋"/>
          <w:sz w:val="32"/>
          <w:szCs w:val="32"/>
          <w:highlight w:val="none"/>
          <w:lang w:eastAsia="zh-CN"/>
        </w:rPr>
      </w:pPr>
      <w:r>
        <w:rPr>
          <w:rFonts w:hint="eastAsia" w:ascii="华文仿宋" w:hAnsi="华文仿宋" w:eastAsia="华文仿宋" w:cs="华文仿宋"/>
          <w:sz w:val="32"/>
          <w:szCs w:val="32"/>
          <w:highlight w:val="none"/>
        </w:rPr>
        <w:t>201</w:t>
      </w:r>
      <w:r>
        <w:rPr>
          <w:rFonts w:hint="eastAsia" w:ascii="华文仿宋" w:hAnsi="华文仿宋" w:eastAsia="华文仿宋" w:cs="华文仿宋"/>
          <w:sz w:val="32"/>
          <w:szCs w:val="32"/>
          <w:highlight w:val="none"/>
          <w:lang w:val="en-US" w:eastAsia="zh-CN"/>
        </w:rPr>
        <w:t>8</w:t>
      </w:r>
      <w:r>
        <w:rPr>
          <w:rFonts w:hint="eastAsia" w:ascii="华文仿宋" w:hAnsi="华文仿宋" w:eastAsia="华文仿宋" w:cs="华文仿宋"/>
          <w:sz w:val="32"/>
          <w:szCs w:val="32"/>
          <w:highlight w:val="none"/>
        </w:rPr>
        <w:t xml:space="preserve"> 年度机关运行经费支出29</w:t>
      </w:r>
      <w:r>
        <w:rPr>
          <w:rFonts w:hint="eastAsia" w:ascii="华文仿宋" w:hAnsi="华文仿宋" w:eastAsia="华文仿宋" w:cs="华文仿宋"/>
          <w:sz w:val="32"/>
          <w:szCs w:val="32"/>
          <w:highlight w:val="none"/>
          <w:lang w:val="en-US" w:eastAsia="zh-CN"/>
        </w:rPr>
        <w:t>0</w:t>
      </w:r>
      <w:r>
        <w:rPr>
          <w:rFonts w:hint="eastAsia" w:ascii="华文仿宋" w:hAnsi="华文仿宋" w:eastAsia="华文仿宋" w:cs="华文仿宋"/>
          <w:sz w:val="32"/>
          <w:szCs w:val="32"/>
          <w:highlight w:val="none"/>
        </w:rPr>
        <w:t>万元，</w:t>
      </w:r>
      <w:r>
        <w:rPr>
          <w:rFonts w:hint="eastAsia" w:ascii="华文仿宋" w:hAnsi="华文仿宋" w:eastAsia="华文仿宋" w:cs="华文仿宋"/>
          <w:sz w:val="32"/>
          <w:szCs w:val="32"/>
          <w:highlight w:val="none"/>
          <w:lang w:eastAsia="zh-CN"/>
        </w:rPr>
        <w:t>与</w:t>
      </w:r>
      <w:r>
        <w:rPr>
          <w:rFonts w:hint="eastAsia" w:ascii="华文仿宋" w:hAnsi="华文仿宋" w:eastAsia="华文仿宋" w:cs="华文仿宋"/>
          <w:sz w:val="32"/>
          <w:szCs w:val="32"/>
          <w:highlight w:val="none"/>
        </w:rPr>
        <w:t>201</w:t>
      </w:r>
      <w:r>
        <w:rPr>
          <w:rFonts w:hint="eastAsia" w:ascii="华文仿宋" w:hAnsi="华文仿宋" w:eastAsia="华文仿宋" w:cs="华文仿宋"/>
          <w:sz w:val="32"/>
          <w:szCs w:val="32"/>
          <w:highlight w:val="none"/>
          <w:lang w:val="en-US" w:eastAsia="zh-CN"/>
        </w:rPr>
        <w:t>7</w:t>
      </w:r>
      <w:r>
        <w:rPr>
          <w:rFonts w:hint="eastAsia" w:ascii="华文仿宋" w:hAnsi="华文仿宋" w:eastAsia="华文仿宋" w:cs="华文仿宋"/>
          <w:sz w:val="32"/>
          <w:szCs w:val="32"/>
          <w:highlight w:val="none"/>
        </w:rPr>
        <w:t>年度</w:t>
      </w:r>
      <w:r>
        <w:rPr>
          <w:rFonts w:hint="eastAsia" w:ascii="华文仿宋" w:hAnsi="华文仿宋" w:eastAsia="华文仿宋" w:cs="华文仿宋"/>
          <w:sz w:val="32"/>
          <w:szCs w:val="32"/>
          <w:highlight w:val="none"/>
          <w:lang w:eastAsia="zh-CN"/>
        </w:rPr>
        <w:t>基本持平。</w:t>
      </w:r>
    </w:p>
    <w:p>
      <w:pPr>
        <w:ind w:firstLine="643" w:firstLineChars="200"/>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十一、政府采购支出情况说明</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201</w:t>
      </w:r>
      <w:r>
        <w:rPr>
          <w:rFonts w:hint="eastAsia" w:ascii="华文仿宋" w:hAnsi="华文仿宋" w:eastAsia="华文仿宋" w:cs="华文仿宋"/>
          <w:sz w:val="32"/>
          <w:szCs w:val="32"/>
          <w:lang w:val="en-US" w:eastAsia="zh-CN"/>
        </w:rPr>
        <w:t>8</w:t>
      </w:r>
      <w:r>
        <w:rPr>
          <w:rFonts w:hint="eastAsia" w:ascii="华文仿宋" w:hAnsi="华文仿宋" w:eastAsia="华文仿宋" w:cs="华文仿宋"/>
          <w:sz w:val="32"/>
          <w:szCs w:val="32"/>
        </w:rPr>
        <w:t>年度政府采购支出总额0.00万元，其中：政府采购货物支出 0.00万元，政府采购工程支出0.00万元，政府采购服务支出0.00万元。</w:t>
      </w:r>
    </w:p>
    <w:p>
      <w:pPr>
        <w:ind w:firstLine="643" w:firstLineChars="200"/>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十二、国有资产占用情况说明</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201</w:t>
      </w:r>
      <w:r>
        <w:rPr>
          <w:rFonts w:hint="eastAsia" w:ascii="华文仿宋" w:hAnsi="华文仿宋" w:eastAsia="华文仿宋" w:cs="华文仿宋"/>
          <w:sz w:val="32"/>
          <w:szCs w:val="32"/>
          <w:lang w:val="en-US" w:eastAsia="zh-CN"/>
        </w:rPr>
        <w:t>8</w:t>
      </w:r>
      <w:r>
        <w:rPr>
          <w:rFonts w:hint="eastAsia" w:ascii="华文仿宋" w:hAnsi="华文仿宋" w:eastAsia="华文仿宋" w:cs="华文仿宋"/>
          <w:sz w:val="32"/>
          <w:szCs w:val="32"/>
        </w:rPr>
        <w:t>年期末，河南省濮阳县教育局汇总共有车辆1辆，</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为一般公务用车 ；单位价值 50 万元以上通用设备 0 台（套），单位价值 100 万元以上专用设备 0 台（套）。</w:t>
      </w:r>
    </w:p>
    <w:p>
      <w:pPr>
        <w:rPr>
          <w:rFonts w:hint="eastAsia" w:ascii="华文仿宋" w:hAnsi="华文仿宋" w:eastAsia="华文仿宋" w:cs="华文仿宋"/>
          <w:sz w:val="32"/>
          <w:szCs w:val="32"/>
        </w:rPr>
      </w:pPr>
    </w:p>
    <w:p>
      <w:pPr>
        <w:rPr>
          <w:rFonts w:hint="eastAsia" w:ascii="华文仿宋" w:hAnsi="华文仿宋" w:eastAsia="华文仿宋" w:cs="华文仿宋"/>
          <w:sz w:val="32"/>
          <w:szCs w:val="32"/>
        </w:rPr>
      </w:pPr>
    </w:p>
    <w:p>
      <w:pPr>
        <w:rPr>
          <w:rFonts w:hint="eastAsia" w:ascii="华文仿宋" w:hAnsi="华文仿宋" w:eastAsia="华文仿宋" w:cs="华文仿宋"/>
          <w:sz w:val="32"/>
          <w:szCs w:val="32"/>
        </w:rPr>
      </w:pPr>
    </w:p>
    <w:p>
      <w:pPr>
        <w:rPr>
          <w:rFonts w:hint="eastAsia" w:ascii="华文仿宋" w:hAnsi="华文仿宋" w:eastAsia="华文仿宋" w:cs="华文仿宋"/>
          <w:sz w:val="32"/>
          <w:szCs w:val="32"/>
        </w:rPr>
      </w:pPr>
    </w:p>
    <w:p>
      <w:pPr>
        <w:rPr>
          <w:rFonts w:hint="eastAsia" w:ascii="华文仿宋" w:hAnsi="华文仿宋" w:eastAsia="华文仿宋" w:cs="华文仿宋"/>
          <w:sz w:val="32"/>
          <w:szCs w:val="32"/>
        </w:rPr>
      </w:pPr>
    </w:p>
    <w:p>
      <w:pPr>
        <w:rPr>
          <w:rFonts w:hint="eastAsia" w:ascii="华文仿宋" w:hAnsi="华文仿宋" w:eastAsia="华文仿宋" w:cs="华文仿宋"/>
          <w:sz w:val="32"/>
          <w:szCs w:val="32"/>
        </w:rPr>
      </w:pPr>
    </w:p>
    <w:p>
      <w:pPr>
        <w:rPr>
          <w:rFonts w:hint="eastAsia" w:ascii="华文仿宋" w:hAnsi="华文仿宋" w:eastAsia="华文仿宋" w:cs="华文仿宋"/>
          <w:sz w:val="32"/>
          <w:szCs w:val="32"/>
        </w:rPr>
      </w:pPr>
    </w:p>
    <w:p>
      <w:pPr>
        <w:rPr>
          <w:rFonts w:hint="eastAsia" w:ascii="华文仿宋" w:hAnsi="华文仿宋" w:eastAsia="华文仿宋" w:cs="华文仿宋"/>
          <w:sz w:val="32"/>
          <w:szCs w:val="32"/>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r>
        <w:rPr>
          <w:rFonts w:hint="eastAsia" w:ascii="黑体" w:hAnsi="黑体" w:eastAsia="黑体" w:cs="黑体"/>
          <w:sz w:val="44"/>
          <w:szCs w:val="44"/>
        </w:rPr>
        <w:t>第四部分</w:t>
      </w:r>
      <w:r>
        <w:rPr>
          <w:rFonts w:hint="eastAsia" w:ascii="黑体" w:hAnsi="黑体" w:eastAsia="黑体" w:cs="黑体"/>
          <w:sz w:val="44"/>
          <w:szCs w:val="44"/>
        </w:rPr>
        <w:tab/>
      </w:r>
      <w:r>
        <w:rPr>
          <w:rFonts w:hint="eastAsia" w:ascii="黑体" w:hAnsi="黑体" w:eastAsia="黑体" w:cs="黑体"/>
          <w:sz w:val="44"/>
          <w:szCs w:val="44"/>
        </w:rPr>
        <w:t>名词解释</w:t>
      </w: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ind w:firstLine="640" w:firstLineChars="200"/>
        <w:rPr>
          <w:rFonts w:hint="eastAsia" w:ascii="华文仿宋" w:hAnsi="华文仿宋" w:eastAsia="华文仿宋" w:cs="华文仿宋"/>
          <w:sz w:val="32"/>
          <w:szCs w:val="32"/>
        </w:rPr>
      </w:pPr>
    </w:p>
    <w:p>
      <w:pPr>
        <w:ind w:firstLine="643" w:firstLineChars="200"/>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一、财政拨款收入：</w:t>
      </w:r>
      <w:r>
        <w:rPr>
          <w:rFonts w:hint="eastAsia" w:ascii="华文仿宋" w:hAnsi="华文仿宋" w:eastAsia="华文仿宋" w:cs="华文仿宋"/>
          <w:sz w:val="32"/>
          <w:szCs w:val="32"/>
        </w:rPr>
        <w:t>单位从同级政府财政部门取得的各类财政拨款。</w:t>
      </w:r>
    </w:p>
    <w:p>
      <w:pPr>
        <w:ind w:firstLine="643" w:firstLineChars="200"/>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二、事业收入：</w:t>
      </w:r>
      <w:r>
        <w:rPr>
          <w:rFonts w:hint="eastAsia" w:ascii="华文仿宋" w:hAnsi="华文仿宋" w:eastAsia="华文仿宋" w:cs="华文仿宋"/>
          <w:sz w:val="32"/>
          <w:szCs w:val="32"/>
        </w:rPr>
        <w:t>事业单位开展专业业务活动及其辅助活动取得的收入。</w:t>
      </w:r>
    </w:p>
    <w:p>
      <w:pPr>
        <w:ind w:firstLine="643" w:firstLineChars="200"/>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三、上级补助收入：</w:t>
      </w:r>
      <w:r>
        <w:rPr>
          <w:rFonts w:hint="eastAsia" w:ascii="华文仿宋" w:hAnsi="华文仿宋" w:eastAsia="华文仿宋" w:cs="华文仿宋"/>
          <w:sz w:val="32"/>
          <w:szCs w:val="32"/>
        </w:rPr>
        <w:t>事业单位从主管部门和上级单位取得的非财政补助收入。</w:t>
      </w:r>
    </w:p>
    <w:p>
      <w:pPr>
        <w:ind w:firstLine="643" w:firstLineChars="200"/>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四、附属单位上缴收入：</w:t>
      </w:r>
      <w:r>
        <w:rPr>
          <w:rFonts w:hint="eastAsia" w:ascii="华文仿宋" w:hAnsi="华文仿宋" w:eastAsia="华文仿宋" w:cs="华文仿宋"/>
          <w:sz w:val="32"/>
          <w:szCs w:val="32"/>
        </w:rPr>
        <w:t>事业单位取得附属独立核算单位根据有关规定上缴的收入。</w:t>
      </w:r>
    </w:p>
    <w:p>
      <w:pPr>
        <w:ind w:firstLine="643" w:firstLineChars="200"/>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五、经营收入：</w:t>
      </w:r>
      <w:r>
        <w:rPr>
          <w:rFonts w:hint="eastAsia" w:ascii="华文仿宋" w:hAnsi="华文仿宋" w:eastAsia="华文仿宋" w:cs="华文仿宋"/>
          <w:sz w:val="32"/>
          <w:szCs w:val="32"/>
        </w:rPr>
        <w:t>事业单位在专业业务活动及其辅助活动之外开展非独立核算经营活动取得的收入。</w:t>
      </w:r>
    </w:p>
    <w:p>
      <w:pPr>
        <w:ind w:firstLine="643" w:firstLineChars="200"/>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六、其他收入：</w:t>
      </w:r>
      <w:r>
        <w:rPr>
          <w:rFonts w:hint="eastAsia" w:ascii="华文仿宋" w:hAnsi="华文仿宋" w:eastAsia="华文仿宋" w:cs="华文仿宋"/>
          <w:sz w:val="32"/>
          <w:szCs w:val="32"/>
        </w:rPr>
        <w:t>单位取得的除“财政拨款收入”、“事业收入”、“上级补助收入”、“附属单位上缴收入”、“经营收入” 等以外的收入。</w:t>
      </w:r>
    </w:p>
    <w:p>
      <w:pPr>
        <w:ind w:firstLine="643" w:firstLineChars="200"/>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七、用事业基金弥补收支差额：</w:t>
      </w:r>
      <w:r>
        <w:rPr>
          <w:rFonts w:hint="eastAsia" w:ascii="华文仿宋" w:hAnsi="华文仿宋" w:eastAsia="华文仿宋" w:cs="华文仿宋"/>
          <w:sz w:val="32"/>
          <w:szCs w:val="32"/>
        </w:rPr>
        <w:t>事业单位在当年收入不足以安排当年支出的情况下，使用以前年度积累的事业基金（事业单位当年收支相抵后按国家规定提取、用于弥补以后年度收支差额的基金）弥补当年收支缺口的资金。</w:t>
      </w:r>
    </w:p>
    <w:p>
      <w:pPr>
        <w:ind w:firstLine="643" w:firstLineChars="200"/>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八、基本支出：</w:t>
      </w:r>
      <w:r>
        <w:rPr>
          <w:rFonts w:hint="eastAsia" w:ascii="华文仿宋" w:hAnsi="华文仿宋" w:eastAsia="华文仿宋" w:cs="华文仿宋"/>
          <w:sz w:val="32"/>
          <w:szCs w:val="32"/>
        </w:rPr>
        <w:t>为保障机构正常运转、完成日常工作任务而发生的人员支出和公用支出。</w:t>
      </w:r>
    </w:p>
    <w:p>
      <w:pPr>
        <w:ind w:firstLine="643" w:firstLineChars="200"/>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九、项目支出：</w:t>
      </w:r>
      <w:r>
        <w:rPr>
          <w:rFonts w:hint="eastAsia" w:ascii="华文仿宋" w:hAnsi="华文仿宋" w:eastAsia="华文仿宋" w:cs="华文仿宋"/>
          <w:sz w:val="32"/>
          <w:szCs w:val="32"/>
        </w:rPr>
        <w:t>基本支出之外为完成特定行政任务和事业发展目标所发生的支出。</w:t>
      </w:r>
    </w:p>
    <w:p>
      <w:pPr>
        <w:ind w:firstLine="643" w:firstLineChars="200"/>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十、“三公”经费：</w:t>
      </w:r>
      <w:r>
        <w:rPr>
          <w:rFonts w:hint="eastAsia" w:ascii="华文仿宋" w:hAnsi="华文仿宋" w:eastAsia="华文仿宋" w:cs="华文仿宋"/>
          <w:sz w:val="32"/>
          <w:szCs w:val="32"/>
        </w:rPr>
        <w:t>纳入同级财政预决算管理“三公”经费， 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 过路过桥费、保险费、安全奖励费用等支出；公务接待费反映单位按规定开支的各类公务接待（含外宾接待）支出。</w:t>
      </w:r>
    </w:p>
    <w:p>
      <w:pPr>
        <w:ind w:firstLine="643" w:firstLineChars="200"/>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十一、机关运行经费：</w:t>
      </w:r>
      <w:r>
        <w:rPr>
          <w:rFonts w:hint="eastAsia" w:ascii="华文仿宋" w:hAnsi="华文仿宋" w:eastAsia="华文仿宋" w:cs="华文仿宋"/>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3" w:firstLineChars="200"/>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十二、工资福利支出：</w:t>
      </w:r>
      <w:r>
        <w:rPr>
          <w:rFonts w:hint="eastAsia" w:ascii="华文仿宋" w:hAnsi="华文仿宋" w:eastAsia="华文仿宋" w:cs="华文仿宋"/>
          <w:sz w:val="32"/>
          <w:szCs w:val="32"/>
        </w:rPr>
        <w:t>单位支付给在职职工和编制外长期聘用人员的各类劳动报酬，以及为上述人员缴纳的各项社会保险费 等。</w:t>
      </w:r>
    </w:p>
    <w:p>
      <w:pPr>
        <w:ind w:firstLine="643" w:firstLineChars="200"/>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十三、商品和服务支出：</w:t>
      </w:r>
      <w:r>
        <w:rPr>
          <w:rFonts w:hint="eastAsia" w:ascii="华文仿宋" w:hAnsi="华文仿宋" w:eastAsia="华文仿宋" w:cs="华文仿宋"/>
          <w:sz w:val="32"/>
          <w:szCs w:val="32"/>
        </w:rPr>
        <w:t>单位购买商品和服务的支出。</w:t>
      </w:r>
    </w:p>
    <w:p>
      <w:pPr>
        <w:ind w:firstLine="643" w:firstLineChars="200"/>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十四、对个人和家庭的补助支出：</w:t>
      </w:r>
      <w:r>
        <w:rPr>
          <w:rFonts w:hint="eastAsia" w:ascii="华文仿宋" w:hAnsi="华文仿宋" w:eastAsia="华文仿宋" w:cs="华文仿宋"/>
          <w:sz w:val="32"/>
          <w:szCs w:val="32"/>
        </w:rPr>
        <w:t>单位用于对个人和家庭的补助支出。</w:t>
      </w:r>
    </w:p>
    <w:p>
      <w:pPr>
        <w:ind w:firstLine="643" w:firstLineChars="200"/>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十五、年末结转：</w:t>
      </w:r>
      <w:r>
        <w:rPr>
          <w:rFonts w:hint="eastAsia" w:ascii="华文仿宋" w:hAnsi="华文仿宋" w:eastAsia="华文仿宋" w:cs="华文仿宋"/>
          <w:sz w:val="32"/>
          <w:szCs w:val="32"/>
        </w:rPr>
        <w:t>本年度或以前年度预算安排，已执行但尚未完成或因客观条件发生变化无法按原计划实施，需延迟到以后年度按有关规定继续使用的资金。</w:t>
      </w:r>
    </w:p>
    <w:p>
      <w:pPr>
        <w:ind w:firstLine="643" w:firstLineChars="200"/>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十六、年末结余：</w:t>
      </w:r>
      <w:r>
        <w:rPr>
          <w:rFonts w:hint="eastAsia" w:ascii="华文仿宋" w:hAnsi="华文仿宋" w:eastAsia="华文仿宋" w:cs="华文仿宋"/>
          <w:sz w:val="32"/>
          <w:szCs w:val="32"/>
        </w:rPr>
        <w:t>本年度或以前年度预算安排，已执行完毕 或因客观条件发生变化无法按原预算安排实施，不需要再使用或 无法按原预算安排继续使用的资金。</w:t>
      </w:r>
    </w:p>
    <w:p>
      <w:pPr>
        <w:ind w:firstLine="640" w:firstLineChars="200"/>
        <w:rPr>
          <w:rFonts w:hint="eastAsia" w:ascii="华文仿宋" w:hAnsi="华文仿宋" w:eastAsia="华文仿宋" w:cs="华文仿宋"/>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华文仿宋">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87A6CE"/>
    <w:multiLevelType w:val="singleLevel"/>
    <w:tmpl w:val="D487A6CE"/>
    <w:lvl w:ilvl="0" w:tentative="0">
      <w:start w:val="1"/>
      <w:numFmt w:val="decimal"/>
      <w:suff w:val="nothing"/>
      <w:lvlText w:val="%1．"/>
      <w:lvlJc w:val="left"/>
      <w:pPr>
        <w:ind w:left="-1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9A52FBD"/>
    <w:rsid w:val="35A36214"/>
    <w:rsid w:val="51C22493"/>
    <w:rsid w:val="68515CC0"/>
    <w:rsid w:val="6CB57D8B"/>
    <w:rsid w:val="754C6AD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0"/>
    <w:rPr>
      <w:rFonts w:ascii="宋体" w:hAnsi="宋体" w:eastAsia="宋体" w:cs="宋体"/>
      <w:sz w:val="32"/>
      <w:szCs w:val="32"/>
      <w:lang w:val="zh-CN" w:eastAsia="zh-CN" w:bidi="zh-C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30</Pages>
  <Words>10077</Words>
  <Characters>14005</Characters>
  <Lines>0</Lines>
  <Paragraphs>0</Paragraphs>
  <TotalTime>0</TotalTime>
  <ScaleCrop>false</ScaleCrop>
  <LinksUpToDate>false</LinksUpToDate>
  <CharactersWithSpaces>14452</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2018-11-05T16:49:00Z</dcterms:created>
  <dc:creator>日光倾城</dc:creator>
  <cp:lastModifiedBy>Administrator</cp:lastModifiedBy>
  <dcterms:modified xsi:type="dcterms:W3CDTF">2021-06-09T10:05:14Z</dcterms:modified>
  <dc:title>日光倾城</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8FE9EF9AB261440EB6F110B3B0DBBC6B</vt:lpwstr>
  </property>
</Properties>
</file>