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lang w:eastAsia="zh-CN"/>
        </w:rPr>
        <w:t>201</w:t>
      </w:r>
      <w:r>
        <w:rPr>
          <w:rFonts w:hint="eastAsia" w:ascii="黑体" w:hAnsi="黑体" w:eastAsia="黑体" w:cs="黑体"/>
          <w:color w:val="auto"/>
          <w:sz w:val="52"/>
          <w:szCs w:val="52"/>
          <w:highlight w:val="none"/>
          <w:lang w:val="en-US" w:eastAsia="zh-CN"/>
        </w:rPr>
        <w:t>9</w:t>
      </w:r>
      <w:r>
        <w:rPr>
          <w:rFonts w:hint="eastAsia" w:ascii="黑体" w:hAnsi="黑体" w:eastAsia="黑体" w:cs="黑体"/>
          <w:color w:val="auto"/>
          <w:sz w:val="52"/>
          <w:szCs w:val="52"/>
          <w:highlight w:val="none"/>
          <w:lang w:eastAsia="zh-CN"/>
        </w:rPr>
        <w:t>年度</w:t>
      </w: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lang w:val="en-US" w:eastAsia="zh-CN"/>
        </w:rPr>
        <w:t>共青团濮阳县委</w:t>
      </w:r>
      <w:r>
        <w:rPr>
          <w:rFonts w:hint="eastAsia" w:ascii="黑体" w:hAnsi="黑体" w:eastAsia="黑体" w:cs="黑体"/>
          <w:color w:val="auto"/>
          <w:sz w:val="52"/>
          <w:szCs w:val="52"/>
          <w:highlight w:val="none"/>
        </w:rPr>
        <w:t>部门决算</w:t>
      </w: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32"/>
          <w:szCs w:val="32"/>
          <w:highlight w:val="none"/>
          <w:lang w:eastAsia="zh-CN"/>
        </w:rPr>
        <w:sectPr>
          <w:pgSz w:w="11906" w:h="16838"/>
          <w:pgMar w:top="1440" w:right="1531" w:bottom="1440" w:left="1587" w:header="850" w:footer="992" w:gutter="0"/>
          <w:pgNumType w:fmt="numberInDash"/>
          <w:cols w:space="720" w:num="1"/>
          <w:rtlGutter w:val="0"/>
          <w:docGrid w:type="lines" w:linePitch="317" w:charSpace="0"/>
        </w:sectPr>
      </w:pPr>
      <w:r>
        <w:rPr>
          <w:rFonts w:hint="eastAsia" w:ascii="黑体" w:hAnsi="黑体" w:eastAsia="黑体" w:cs="黑体"/>
          <w:color w:val="auto"/>
          <w:sz w:val="32"/>
          <w:szCs w:val="32"/>
          <w:highlight w:val="none"/>
          <w:lang w:eastAsia="zh-CN"/>
        </w:rPr>
        <w:t>二〇二〇年九月</w:t>
      </w:r>
    </w:p>
    <w:p>
      <w:pPr>
        <w:jc w:val="center"/>
        <w:rPr>
          <w:rFonts w:ascii="黑体" w:hAnsi="黑体" w:eastAsia="黑体" w:cs="黑体"/>
          <w:color w:val="auto"/>
          <w:sz w:val="36"/>
          <w:szCs w:val="36"/>
          <w:highlight w:val="none"/>
        </w:rPr>
      </w:pPr>
      <w:r>
        <w:rPr>
          <w:rFonts w:hint="eastAsia" w:ascii="黑体" w:hAnsi="黑体" w:eastAsia="黑体" w:cs="黑体"/>
          <w:color w:val="auto"/>
          <w:sz w:val="36"/>
          <w:szCs w:val="36"/>
          <w:highlight w:val="none"/>
        </w:rPr>
        <w:t>目　　录</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第一部分　</w:t>
      </w:r>
      <w:r>
        <w:rPr>
          <w:rFonts w:hint="eastAsia" w:ascii="黑体" w:hAnsi="黑体" w:eastAsia="黑体" w:cs="黑体"/>
          <w:color w:val="auto"/>
          <w:sz w:val="32"/>
          <w:szCs w:val="32"/>
          <w:highlight w:val="none"/>
          <w:lang w:val="en-US" w:eastAsia="zh-CN"/>
        </w:rPr>
        <w:t>共青团濮阳县委</w:t>
      </w:r>
      <w:r>
        <w:rPr>
          <w:rFonts w:hint="eastAsia" w:ascii="黑体" w:hAnsi="黑体" w:eastAsia="黑体" w:cs="黑体"/>
          <w:color w:val="auto"/>
          <w:sz w:val="32"/>
          <w:szCs w:val="32"/>
          <w:highlight w:val="none"/>
        </w:rPr>
        <w:t>概况</w:t>
      </w:r>
    </w:p>
    <w:p>
      <w:pPr>
        <w:numPr>
          <w:ilvl w:val="0"/>
          <w:numId w:val="1"/>
        </w:num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部门职责</w:t>
      </w:r>
    </w:p>
    <w:p>
      <w:pPr>
        <w:numPr>
          <w:ilvl w:val="0"/>
          <w:numId w:val="1"/>
        </w:num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机构设置</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二</w:t>
      </w:r>
      <w:r>
        <w:rPr>
          <w:rFonts w:hint="eastAsia" w:ascii="黑体" w:hAnsi="黑体" w:eastAsia="黑体" w:cs="黑体"/>
          <w:color w:val="auto"/>
          <w:sz w:val="32"/>
          <w:szCs w:val="32"/>
          <w:highlight w:val="none"/>
        </w:rPr>
        <w:t>部分　　</w:t>
      </w:r>
      <w:r>
        <w:rPr>
          <w:rFonts w:hint="eastAsia" w:ascii="黑体" w:hAnsi="黑体" w:eastAsia="黑体" w:cs="黑体"/>
          <w:color w:val="auto"/>
          <w:sz w:val="32"/>
          <w:szCs w:val="32"/>
          <w:highlight w:val="none"/>
          <w:lang w:eastAsia="zh-CN"/>
        </w:rPr>
        <w:t>201</w:t>
      </w:r>
      <w:r>
        <w:rPr>
          <w:rFonts w:hint="eastAsia" w:ascii="黑体" w:hAnsi="黑体" w:eastAsia="黑体" w:cs="黑体"/>
          <w:color w:val="auto"/>
          <w:sz w:val="32"/>
          <w:szCs w:val="32"/>
          <w:highlight w:val="none"/>
          <w:lang w:val="en-US" w:eastAsia="zh-CN"/>
        </w:rPr>
        <w:t>9</w:t>
      </w:r>
      <w:r>
        <w:rPr>
          <w:rFonts w:hint="eastAsia" w:ascii="黑体" w:hAnsi="黑体" w:eastAsia="黑体" w:cs="黑体"/>
          <w:color w:val="auto"/>
          <w:sz w:val="32"/>
          <w:szCs w:val="32"/>
          <w:highlight w:val="none"/>
          <w:lang w:eastAsia="zh-CN"/>
        </w:rPr>
        <w:t>年度</w:t>
      </w:r>
      <w:r>
        <w:rPr>
          <w:rFonts w:hint="eastAsia" w:ascii="黑体" w:hAnsi="黑体" w:eastAsia="黑体" w:cs="黑体"/>
          <w:color w:val="auto"/>
          <w:sz w:val="32"/>
          <w:szCs w:val="32"/>
          <w:highlight w:val="none"/>
        </w:rPr>
        <w:t>部门决算表</w:t>
      </w:r>
    </w:p>
    <w:p>
      <w:p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一、收入支出决算总表</w:t>
      </w:r>
    </w:p>
    <w:p>
      <w:p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二、收入决算表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三、支出决算表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四、财政拨款收入支出决算总表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五、一般公共预算财政拨款支出决算表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六、一般公共预算财政拨款基本支出决算表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七、一般公共预算财政拨款“三公”经费支出决算表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八、政府性基金预算财政拨款收入支出决算表</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三</w:t>
      </w:r>
      <w:r>
        <w:rPr>
          <w:rFonts w:hint="eastAsia" w:ascii="黑体" w:hAnsi="黑体" w:eastAsia="黑体" w:cs="黑体"/>
          <w:color w:val="auto"/>
          <w:sz w:val="32"/>
          <w:szCs w:val="32"/>
          <w:highlight w:val="none"/>
        </w:rPr>
        <w:t>部分　　</w:t>
      </w:r>
      <w:r>
        <w:rPr>
          <w:rFonts w:hint="eastAsia" w:ascii="黑体" w:hAnsi="黑体" w:eastAsia="黑体" w:cs="黑体"/>
          <w:color w:val="auto"/>
          <w:sz w:val="32"/>
          <w:szCs w:val="32"/>
          <w:highlight w:val="none"/>
          <w:lang w:eastAsia="zh-CN"/>
        </w:rPr>
        <w:t>201</w:t>
      </w:r>
      <w:r>
        <w:rPr>
          <w:rFonts w:hint="eastAsia" w:ascii="黑体" w:hAnsi="黑体" w:eastAsia="黑体" w:cs="黑体"/>
          <w:color w:val="auto"/>
          <w:sz w:val="32"/>
          <w:szCs w:val="32"/>
          <w:highlight w:val="none"/>
          <w:lang w:val="en-US" w:eastAsia="zh-CN"/>
        </w:rPr>
        <w:t>9</w:t>
      </w:r>
      <w:r>
        <w:rPr>
          <w:rFonts w:hint="eastAsia" w:ascii="黑体" w:hAnsi="黑体" w:eastAsia="黑体" w:cs="黑体"/>
          <w:color w:val="auto"/>
          <w:sz w:val="32"/>
          <w:szCs w:val="32"/>
          <w:highlight w:val="none"/>
          <w:lang w:eastAsia="zh-CN"/>
        </w:rPr>
        <w:t>年度</w:t>
      </w:r>
      <w:r>
        <w:rPr>
          <w:rFonts w:hint="eastAsia" w:ascii="黑体" w:hAnsi="黑体" w:eastAsia="黑体" w:cs="黑体"/>
          <w:color w:val="auto"/>
          <w:sz w:val="32"/>
          <w:szCs w:val="32"/>
          <w:highlight w:val="none"/>
        </w:rPr>
        <w:t>部门决算情况说明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一、收入支出决算总体情况说明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二、收入决算情况说明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三、支出决算情况说明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四、财政拨款收入支出决算总体情况说明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五、一般公共预算财政拨款支出决算情况说明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六、一般公共预算财政拨款基本支出决算情况说明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七、一般公共预算财政拨款“三公”经费支出决算情况说明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八、预算绩效情况说明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九、政府性基金预算财政拨款支出决算情况说明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十、机关运行经费支出情况</w:t>
      </w:r>
      <w:r>
        <w:rPr>
          <w:rFonts w:hint="eastAsia" w:ascii="宋体" w:hAnsi="宋体" w:eastAsia="宋体" w:cs="宋体"/>
          <w:color w:val="auto"/>
          <w:sz w:val="32"/>
          <w:szCs w:val="32"/>
          <w:highlight w:val="none"/>
          <w:lang w:eastAsia="zh-CN"/>
        </w:rPr>
        <w:t>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十一、</w:t>
      </w:r>
      <w:r>
        <w:rPr>
          <w:rFonts w:hint="eastAsia" w:ascii="宋体" w:hAnsi="宋体" w:eastAsia="宋体" w:cs="宋体"/>
          <w:color w:val="auto"/>
          <w:sz w:val="32"/>
          <w:szCs w:val="32"/>
          <w:highlight w:val="none"/>
        </w:rPr>
        <w:t>政府采购支出情况</w:t>
      </w:r>
      <w:r>
        <w:rPr>
          <w:rFonts w:hint="eastAsia" w:ascii="宋体" w:hAnsi="宋体" w:eastAsia="宋体" w:cs="宋体"/>
          <w:color w:val="auto"/>
          <w:sz w:val="32"/>
          <w:szCs w:val="32"/>
          <w:highlight w:val="none"/>
          <w:lang w:eastAsia="zh-CN"/>
        </w:rPr>
        <w:t>说明</w:t>
      </w:r>
    </w:p>
    <w:p>
      <w:pPr>
        <w:ind w:firstLine="640" w:firstLineChars="200"/>
        <w:jc w:val="left"/>
        <w:rPr>
          <w:rFonts w:hint="eastAsia" w:ascii="宋体" w:hAnsi="宋体" w:eastAsia="宋体" w:cs="宋体"/>
          <w:color w:val="auto"/>
          <w:sz w:val="32"/>
          <w:szCs w:val="32"/>
          <w:highlight w:val="none"/>
          <w:lang w:eastAsia="zh-CN"/>
        </w:rPr>
      </w:pPr>
      <w:r>
        <w:rPr>
          <w:rFonts w:hint="eastAsia" w:ascii="宋体" w:hAnsi="宋体" w:eastAsia="宋体" w:cs="宋体"/>
          <w:color w:val="auto"/>
          <w:sz w:val="32"/>
          <w:szCs w:val="32"/>
          <w:highlight w:val="none"/>
          <w:lang w:eastAsia="zh-CN"/>
        </w:rPr>
        <w:t>十二、国有资产占用情况说明</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四</w:t>
      </w:r>
      <w:r>
        <w:rPr>
          <w:rFonts w:hint="eastAsia" w:ascii="黑体" w:hAnsi="黑体" w:eastAsia="黑体" w:cs="黑体"/>
          <w:color w:val="auto"/>
          <w:sz w:val="32"/>
          <w:szCs w:val="32"/>
          <w:highlight w:val="none"/>
        </w:rPr>
        <w:t>部分　　名词解释</w:t>
      </w:r>
    </w:p>
    <w:p>
      <w:pPr>
        <w:ind w:firstLine="640" w:firstLineChars="200"/>
        <w:jc w:val="left"/>
        <w:rPr>
          <w:rFonts w:ascii="宋体" w:hAnsi="宋体" w:eastAsia="宋体" w:cs="宋体"/>
          <w:color w:val="auto"/>
          <w:sz w:val="32"/>
          <w:szCs w:val="32"/>
          <w:highlight w:val="none"/>
        </w:rPr>
      </w:pPr>
    </w:p>
    <w:p>
      <w:pPr>
        <w:jc w:val="left"/>
        <w:rPr>
          <w:rFonts w:hint="eastAsia" w:ascii="黑体" w:hAnsi="黑体" w:eastAsia="黑体" w:cs="黑体"/>
          <w:color w:val="auto"/>
          <w:sz w:val="32"/>
          <w:szCs w:val="32"/>
          <w:highlight w:val="none"/>
        </w:rPr>
        <w:sectPr>
          <w:footerReference r:id="rId3" w:type="default"/>
          <w:footerReference r:id="rId4" w:type="even"/>
          <w:pgSz w:w="11906" w:h="16838"/>
          <w:pgMar w:top="1440" w:right="1531" w:bottom="1440" w:left="1587" w:header="850" w:footer="992" w:gutter="0"/>
          <w:pgNumType w:fmt="numberInDash" w:start="1"/>
          <w:cols w:space="720" w:num="1"/>
          <w:rtlGutter w:val="0"/>
          <w:docGrid w:type="lines" w:linePitch="317" w:charSpace="0"/>
        </w:sect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center"/>
        <w:outlineLvl w:val="0"/>
        <w:rPr>
          <w:rFonts w:hint="eastAsia" w:ascii="黑体" w:hAnsi="宋体" w:eastAsia="黑体" w:cs="宋体"/>
          <w:color w:val="auto"/>
          <w:kern w:val="0"/>
          <w:sz w:val="28"/>
          <w:szCs w:val="28"/>
          <w:highlight w:val="none"/>
          <w:lang w:val="en-US" w:eastAsia="zh-CN"/>
        </w:rPr>
      </w:pPr>
      <w:r>
        <w:rPr>
          <w:rFonts w:hint="eastAsia" w:ascii="黑体" w:hAnsi="黑体" w:eastAsia="黑体" w:cs="黑体"/>
          <w:color w:val="auto"/>
          <w:sz w:val="48"/>
          <w:szCs w:val="48"/>
          <w:highlight w:val="none"/>
        </w:rPr>
        <w:t>第一部分</w:t>
      </w:r>
      <w:r>
        <w:rPr>
          <w:rFonts w:hint="eastAsia" w:ascii="黑体" w:hAnsi="黑体" w:eastAsia="黑体" w:cs="黑体"/>
          <w:color w:val="auto"/>
          <w:sz w:val="48"/>
          <w:szCs w:val="48"/>
          <w:highlight w:val="none"/>
          <w:lang w:val="en-US" w:eastAsia="zh-CN"/>
        </w:rPr>
        <w:t xml:space="preserve">  共青团濮阳县委</w:t>
      </w:r>
      <w:r>
        <w:rPr>
          <w:rFonts w:hint="eastAsia" w:ascii="黑体" w:hAnsi="黑体" w:eastAsia="黑体" w:cs="黑体"/>
          <w:color w:val="auto"/>
          <w:sz w:val="48"/>
          <w:szCs w:val="48"/>
          <w:highlight w:val="none"/>
        </w:rPr>
        <w:t>概况</w:t>
      </w: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sectPr>
          <w:pgSz w:w="11906" w:h="16838"/>
          <w:pgMar w:top="1440" w:right="1800" w:bottom="1440" w:left="1800" w:header="720" w:footer="720" w:gutter="0"/>
          <w:pgNumType w:fmt="numberInDash"/>
          <w:cols w:space="720" w:num="1"/>
          <w:docGrid w:type="lines" w:linePitch="312" w:charSpace="0"/>
        </w:sectPr>
      </w:pPr>
    </w:p>
    <w:p>
      <w:pPr>
        <w:widowControl/>
        <w:ind w:firstLine="640" w:firstLineChars="200"/>
        <w:jc w:val="left"/>
        <w:outlineLvl w:val="1"/>
        <w:rPr>
          <w:rFonts w:hint="eastAsia" w:ascii="黑体" w:hAnsi="黑体" w:eastAsia="黑体" w:cs="黑体"/>
          <w:color w:val="auto"/>
          <w:kern w:val="0"/>
          <w:sz w:val="32"/>
          <w:szCs w:val="32"/>
          <w:highlight w:val="none"/>
          <w:lang w:val="en-US" w:eastAsia="zh-CN"/>
        </w:rPr>
      </w:pPr>
      <w:r>
        <w:rPr>
          <w:rFonts w:hint="eastAsia" w:ascii="黑体" w:hAnsi="黑体" w:eastAsia="黑体" w:cs="黑体"/>
          <w:color w:val="auto"/>
          <w:kern w:val="0"/>
          <w:sz w:val="32"/>
          <w:szCs w:val="32"/>
          <w:highlight w:val="none"/>
          <w:lang w:val="en-US" w:eastAsia="zh-CN"/>
        </w:rPr>
        <w:t>一、部门</w:t>
      </w:r>
      <w:r>
        <w:rPr>
          <w:rFonts w:hint="eastAsia" w:ascii="黑体" w:hAnsi="黑体" w:eastAsia="黑体" w:cs="黑体"/>
          <w:bCs/>
          <w:sz w:val="32"/>
          <w:szCs w:val="32"/>
        </w:rPr>
        <w:t>职责</w:t>
      </w:r>
    </w:p>
    <w:p>
      <w:pPr>
        <w:numPr>
          <w:ilvl w:val="0"/>
          <w:numId w:val="0"/>
        </w:num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（一）领导全县的共青团工作。</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（二）领导全县青联、学联和少先队工作，对全县性青年社团组织实行指导和管理。</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（三）参与制定青少年事业发展规划和青少年工作政策，对青少年活动阵地、青少年服务机构建设和青少年读物发行等事物进行规划和管理。</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（四）参与有关青少年事务的法规调研及实施，协助党和政府处理、协调与青少年利益相关的事务。</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（五）调查青年思想动态和青年工作状况，研究青少年运动、工作理论和思想教育问题，提出相应对策，开展各种活动。</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（六）协助政府教育部门做好中、小学校的教育管理工作，维护学校稳定和社会安定团结。</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（七）在全县经济建设中，组织和带领团员发挥生力军和突击队作用。</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（八）负责与县外青少年团体、政府青年机构、国际地区性青年组织及其他友好团体的交流工作，负责青年对外宣传工作。</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（九）参与制订县内有关青年统战工作的政策，做好青年统战对象的团结教育工作，维护和促进祖国统一和和民族团结。</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（十）承担县委、县政府和团市委交办的有关事项。</w:t>
      </w:r>
    </w:p>
    <w:p>
      <w:pPr>
        <w:widowControl/>
        <w:ind w:firstLine="640" w:firstLineChars="200"/>
        <w:jc w:val="left"/>
        <w:outlineLvl w:val="1"/>
        <w:rPr>
          <w:rFonts w:hint="eastAsia" w:ascii="黑体" w:hAnsi="黑体" w:eastAsia="黑体" w:cs="黑体"/>
          <w:color w:val="auto"/>
          <w:kern w:val="0"/>
          <w:sz w:val="32"/>
          <w:szCs w:val="32"/>
          <w:highlight w:val="none"/>
          <w:lang w:val="en-US" w:eastAsia="zh-CN"/>
        </w:rPr>
      </w:pPr>
      <w:r>
        <w:rPr>
          <w:rFonts w:hint="eastAsia" w:ascii="黑体" w:hAnsi="黑体" w:eastAsia="黑体" w:cs="黑体"/>
          <w:color w:val="auto"/>
          <w:kern w:val="0"/>
          <w:sz w:val="32"/>
          <w:szCs w:val="32"/>
          <w:highlight w:val="none"/>
          <w:lang w:val="en-US" w:eastAsia="zh-CN"/>
        </w:rPr>
        <w:t>二、机构设置</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共青团濮阳县委内设机构2个，包括：办公室、组织宣传部。另设有二级单位濮阳县实施希望工程办公室。</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从决算单位构成看，共青团濮阳县委部门决算包括：本级决算。濮阳县实施希望工程办公室没有独立账户，不涉及部门决算。</w:t>
      </w: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w:t>
      </w:r>
      <w:r>
        <w:rPr>
          <w:rFonts w:hint="eastAsia" w:ascii="黑体" w:hAnsi="黑体" w:eastAsia="黑体" w:cs="黑体"/>
          <w:color w:val="auto"/>
          <w:sz w:val="48"/>
          <w:szCs w:val="48"/>
          <w:highlight w:val="none"/>
          <w:lang w:eastAsia="zh-CN"/>
        </w:rPr>
        <w:t>二</w:t>
      </w:r>
      <w:r>
        <w:rPr>
          <w:rFonts w:hint="eastAsia" w:ascii="黑体" w:hAnsi="黑体" w:eastAsia="黑体" w:cs="黑体"/>
          <w:color w:val="auto"/>
          <w:sz w:val="48"/>
          <w:szCs w:val="48"/>
          <w:highlight w:val="none"/>
        </w:rPr>
        <w:t>部分</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lang w:eastAsia="zh-CN"/>
        </w:rPr>
        <w:t>201</w:t>
      </w:r>
      <w:r>
        <w:rPr>
          <w:rFonts w:hint="eastAsia" w:ascii="黑体" w:hAnsi="黑体" w:eastAsia="黑体" w:cs="黑体"/>
          <w:color w:val="auto"/>
          <w:sz w:val="48"/>
          <w:szCs w:val="48"/>
          <w:highlight w:val="none"/>
          <w:lang w:val="en-US" w:eastAsia="zh-CN"/>
        </w:rPr>
        <w:t>9</w:t>
      </w:r>
      <w:r>
        <w:rPr>
          <w:rFonts w:hint="eastAsia" w:ascii="黑体" w:hAnsi="黑体" w:eastAsia="黑体" w:cs="黑体"/>
          <w:color w:val="auto"/>
          <w:sz w:val="48"/>
          <w:szCs w:val="48"/>
          <w:highlight w:val="none"/>
          <w:lang w:eastAsia="zh-CN"/>
        </w:rPr>
        <w:t>年度</w:t>
      </w:r>
      <w:r>
        <w:rPr>
          <w:rFonts w:hint="eastAsia" w:ascii="黑体" w:hAnsi="黑体" w:eastAsia="黑体" w:cs="黑体"/>
          <w:color w:val="auto"/>
          <w:sz w:val="48"/>
          <w:szCs w:val="48"/>
          <w:highlight w:val="none"/>
        </w:rPr>
        <w:t>部门决算表</w:t>
      </w: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sectPr>
          <w:pgSz w:w="11906" w:h="16838"/>
          <w:pgMar w:top="1440" w:right="1800" w:bottom="1440" w:left="1800" w:header="720" w:footer="720" w:gutter="0"/>
          <w:pgNumType w:fmt="numberInDash"/>
          <w:cols w:space="720" w:num="1"/>
          <w:docGrid w:type="lines" w:linePitch="312" w:charSpace="0"/>
        </w:sectPr>
      </w:pPr>
    </w:p>
    <w:tbl>
      <w:tblPr>
        <w:tblStyle w:val="6"/>
        <w:tblW w:w="15320" w:type="dxa"/>
        <w:tblInd w:w="0" w:type="dxa"/>
        <w:shd w:val="clear" w:color="auto" w:fill="auto"/>
        <w:tblLayout w:type="autofit"/>
        <w:tblCellMar>
          <w:top w:w="0" w:type="dxa"/>
          <w:left w:w="0" w:type="dxa"/>
          <w:bottom w:w="0" w:type="dxa"/>
          <w:right w:w="0" w:type="dxa"/>
        </w:tblCellMar>
      </w:tblPr>
      <w:tblGrid>
        <w:gridCol w:w="5249"/>
        <w:gridCol w:w="741"/>
        <w:gridCol w:w="1088"/>
        <w:gridCol w:w="5249"/>
        <w:gridCol w:w="741"/>
        <w:gridCol w:w="2252"/>
      </w:tblGrid>
      <w:tr>
        <w:tblPrEx>
          <w:shd w:val="clear" w:color="auto" w:fill="auto"/>
          <w:tblCellMar>
            <w:top w:w="0" w:type="dxa"/>
            <w:left w:w="0" w:type="dxa"/>
            <w:bottom w:w="0" w:type="dxa"/>
            <w:right w:w="0" w:type="dxa"/>
          </w:tblCellMar>
        </w:tblPrEx>
        <w:trPr>
          <w:trHeight w:val="578" w:hRule="atLeast"/>
        </w:trPr>
        <w:tc>
          <w:tcPr>
            <w:tcW w:w="15320" w:type="dxa"/>
            <w:gridSpan w:val="6"/>
            <w:tcBorders>
              <w:top w:val="nil"/>
              <w:left w:val="nil"/>
              <w:bottom w:val="nil"/>
              <w:right w:val="nil"/>
            </w:tcBorders>
            <w:shd w:val="clear" w:color="auto" w:fill="auto"/>
            <w:noWrap/>
            <w:tcMar>
              <w:top w:w="15" w:type="dxa"/>
              <w:left w:w="15" w:type="dxa"/>
              <w:right w:w="15" w:type="dxa"/>
            </w:tcMar>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收入支出决算总表</w:t>
            </w:r>
          </w:p>
        </w:tc>
      </w:tr>
      <w:tr>
        <w:tblPrEx>
          <w:tblCellMar>
            <w:top w:w="0" w:type="dxa"/>
            <w:left w:w="0" w:type="dxa"/>
            <w:bottom w:w="0" w:type="dxa"/>
            <w:right w:w="0" w:type="dxa"/>
          </w:tblCellMar>
        </w:tblPrEx>
        <w:trPr>
          <w:trHeight w:val="296"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公开01表</w:t>
            </w:r>
          </w:p>
        </w:tc>
      </w:tr>
      <w:tr>
        <w:tblPrEx>
          <w:tblCellMar>
            <w:top w:w="0" w:type="dxa"/>
            <w:left w:w="0" w:type="dxa"/>
            <w:bottom w:w="0" w:type="dxa"/>
            <w:right w:w="0" w:type="dxa"/>
          </w:tblCellMar>
        </w:tblPrEx>
        <w:trPr>
          <w:trHeight w:val="296"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部门：共产主义青年团濮阳县委员会</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5"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收入</w:t>
            </w:r>
          </w:p>
        </w:tc>
        <w:tc>
          <w:tcPr>
            <w:tcW w:w="0" w:type="auto"/>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w:t>
            </w:r>
          </w:p>
        </w:tc>
      </w:tr>
      <w:tr>
        <w:tblPrEx>
          <w:tblCellMar>
            <w:top w:w="0" w:type="dxa"/>
            <w:left w:w="0" w:type="dxa"/>
            <w:bottom w:w="0" w:type="dxa"/>
            <w:right w:w="0" w:type="dxa"/>
          </w:tblCellMar>
        </w:tblPrEx>
        <w:trPr>
          <w:trHeight w:val="305"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r>
      <w:tr>
        <w:tblPrEx>
          <w:tblCellMar>
            <w:top w:w="0" w:type="dxa"/>
            <w:left w:w="0" w:type="dxa"/>
            <w:bottom w:w="0" w:type="dxa"/>
            <w:right w:w="0" w:type="dxa"/>
          </w:tblCellMar>
        </w:tblPrEx>
        <w:trPr>
          <w:trHeight w:val="305"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305"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一、一般公共预算财政拨款收入</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129.89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126.76</w:t>
            </w:r>
          </w:p>
        </w:tc>
      </w:tr>
      <w:tr>
        <w:tblPrEx>
          <w:tblCellMar>
            <w:top w:w="0" w:type="dxa"/>
            <w:left w:w="0" w:type="dxa"/>
            <w:bottom w:w="0" w:type="dxa"/>
            <w:right w:w="0" w:type="dxa"/>
          </w:tblCellMar>
        </w:tblPrEx>
        <w:trPr>
          <w:trHeight w:val="305"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二、政府性基金预算财政拨款收入</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5"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三、上级补助收入</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5"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四、事业收入</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5"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五、经营收入</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5"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六、附属单位上缴收入</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5"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七、其他收入</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5"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5"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3.13</w:t>
            </w:r>
          </w:p>
        </w:tc>
      </w:tr>
      <w:tr>
        <w:tblPrEx>
          <w:tblCellMar>
            <w:top w:w="0" w:type="dxa"/>
            <w:left w:w="0" w:type="dxa"/>
            <w:bottom w:w="0" w:type="dxa"/>
            <w:right w:w="0" w:type="dxa"/>
          </w:tblCellMar>
        </w:tblPrEx>
        <w:trPr>
          <w:trHeight w:val="305"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5"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5"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5"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5"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十四、资源勘探信息等支出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5"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5"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5"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5"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5"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5"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5"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二十一、灾害防治及应急管理支出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5"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二十二、其他支出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5"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5"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129.89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129.89</w:t>
            </w:r>
          </w:p>
        </w:tc>
      </w:tr>
      <w:tr>
        <w:tblPrEx>
          <w:tblCellMar>
            <w:top w:w="0" w:type="dxa"/>
            <w:left w:w="0" w:type="dxa"/>
            <w:bottom w:w="0" w:type="dxa"/>
            <w:right w:w="0" w:type="dxa"/>
          </w:tblCellMar>
        </w:tblPrEx>
        <w:trPr>
          <w:trHeight w:val="305"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用事业基金弥补收支差额</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结余分配</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5"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5"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5"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129.89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129.89</w:t>
            </w:r>
          </w:p>
        </w:tc>
      </w:tr>
      <w:tr>
        <w:tblPrEx>
          <w:tblCellMar>
            <w:top w:w="0" w:type="dxa"/>
            <w:left w:w="0" w:type="dxa"/>
            <w:bottom w:w="0" w:type="dxa"/>
            <w:right w:w="0" w:type="dxa"/>
          </w:tblCellMar>
        </w:tblPrEx>
        <w:trPr>
          <w:trHeight w:val="305" w:hRule="atLeast"/>
        </w:trPr>
        <w:tc>
          <w:tcPr>
            <w:tcW w:w="0" w:type="auto"/>
            <w:gridSpan w:val="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注：本表反映部门本年度的总收支和年末结转结余情况。本表金额转换为万元时，因四舍五入可能存在尾差。</w:t>
            </w:r>
          </w:p>
        </w:tc>
      </w:tr>
    </w:tbl>
    <w:p>
      <w:pPr>
        <w:jc w:val="both"/>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tbl>
      <w:tblPr>
        <w:tblStyle w:val="6"/>
        <w:tblW w:w="0" w:type="auto"/>
        <w:tblInd w:w="0" w:type="dxa"/>
        <w:shd w:val="clear" w:color="auto" w:fill="auto"/>
        <w:tblLayout w:type="autofit"/>
        <w:tblCellMar>
          <w:top w:w="0" w:type="dxa"/>
          <w:left w:w="0" w:type="dxa"/>
          <w:bottom w:w="0" w:type="dxa"/>
          <w:right w:w="0" w:type="dxa"/>
        </w:tblCellMar>
      </w:tblPr>
      <w:tblGrid>
        <w:gridCol w:w="3230"/>
        <w:gridCol w:w="36"/>
        <w:gridCol w:w="36"/>
        <w:gridCol w:w="2010"/>
        <w:gridCol w:w="1350"/>
        <w:gridCol w:w="1350"/>
        <w:gridCol w:w="1530"/>
        <w:gridCol w:w="910"/>
        <w:gridCol w:w="910"/>
        <w:gridCol w:w="1790"/>
        <w:gridCol w:w="1430"/>
      </w:tblGrid>
      <w:tr>
        <w:tblPrEx>
          <w:shd w:val="clear" w:color="auto" w:fill="auto"/>
          <w:tblCellMar>
            <w:top w:w="0" w:type="dxa"/>
            <w:left w:w="0" w:type="dxa"/>
            <w:bottom w:w="0" w:type="dxa"/>
            <w:right w:w="0" w:type="dxa"/>
          </w:tblCellMar>
        </w:tblPrEx>
        <w:trPr>
          <w:trHeight w:val="664"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收入决算表</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340"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公开02表</w:t>
            </w:r>
          </w:p>
        </w:tc>
      </w:tr>
      <w:tr>
        <w:tblPrEx>
          <w:tblCellMar>
            <w:top w:w="0" w:type="dxa"/>
            <w:left w:w="0" w:type="dxa"/>
            <w:bottom w:w="0" w:type="dxa"/>
            <w:right w:w="0" w:type="dxa"/>
          </w:tblCellMar>
        </w:tblPrEx>
        <w:trPr>
          <w:trHeight w:val="340"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部门：共产主义青年团濮阳县委员会</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50"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0" w:type="auto"/>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本年收入合计</w:t>
            </w:r>
          </w:p>
        </w:tc>
        <w:tc>
          <w:tcPr>
            <w:tcW w:w="0" w:type="auto"/>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财政拨款收入</w:t>
            </w:r>
          </w:p>
        </w:tc>
        <w:tc>
          <w:tcPr>
            <w:tcW w:w="0" w:type="auto"/>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上级补助收入</w:t>
            </w:r>
          </w:p>
        </w:tc>
        <w:tc>
          <w:tcPr>
            <w:tcW w:w="0" w:type="auto"/>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事业收入</w:t>
            </w:r>
          </w:p>
        </w:tc>
        <w:tc>
          <w:tcPr>
            <w:tcW w:w="0" w:type="auto"/>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经营收入</w:t>
            </w:r>
          </w:p>
        </w:tc>
        <w:tc>
          <w:tcPr>
            <w:tcW w:w="0" w:type="auto"/>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附属单位上缴收入</w:t>
            </w:r>
          </w:p>
        </w:tc>
        <w:tc>
          <w:tcPr>
            <w:tcW w:w="0" w:type="auto"/>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其他收入</w:t>
            </w:r>
          </w:p>
        </w:tc>
      </w:tr>
      <w:tr>
        <w:tblPrEx>
          <w:tblCellMar>
            <w:top w:w="0" w:type="dxa"/>
            <w:left w:w="0" w:type="dxa"/>
            <w:bottom w:w="0" w:type="dxa"/>
            <w:right w:w="0" w:type="dxa"/>
          </w:tblCellMar>
        </w:tblPrEx>
        <w:trPr>
          <w:trHeight w:val="346" w:hRule="atLeast"/>
        </w:trPr>
        <w:tc>
          <w:tcPr>
            <w:tcW w:w="0" w:type="auto"/>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46" w:hRule="atLeast"/>
        </w:trPr>
        <w:tc>
          <w:tcPr>
            <w:tcW w:w="0" w:type="auto"/>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46" w:hRule="atLeast"/>
        </w:trPr>
        <w:tc>
          <w:tcPr>
            <w:tcW w:w="0" w:type="auto"/>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50" w:hRule="atLeast"/>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r>
      <w:tr>
        <w:tblPrEx>
          <w:tblCellMar>
            <w:top w:w="0" w:type="dxa"/>
            <w:left w:w="0" w:type="dxa"/>
            <w:bottom w:w="0" w:type="dxa"/>
            <w:right w:w="0" w:type="dxa"/>
          </w:tblCellMar>
        </w:tblPrEx>
        <w:trPr>
          <w:trHeight w:val="350" w:hRule="atLeast"/>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129.89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129.89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50"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126.76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126.76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50"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20129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群众团体事务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126.76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126.76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50"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2012901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62.76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62.76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50"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2012902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50"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50"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50"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行政单位医疗</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50"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事业单位医疗</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50"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50"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50" w:hRule="atLeast"/>
        </w:trPr>
        <w:tc>
          <w:tcPr>
            <w:tcW w:w="0" w:type="auto"/>
            <w:gridSpan w:val="11"/>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注：本表反映部门本年度取得的各项收入情况。本表金额转换为万元时，因四舍五入可能存在尾差。</w:t>
            </w:r>
          </w:p>
        </w:tc>
      </w:tr>
    </w:tbl>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both"/>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tbl>
      <w:tblPr>
        <w:tblStyle w:val="6"/>
        <w:tblW w:w="4998" w:type="pct"/>
        <w:tblInd w:w="0" w:type="dxa"/>
        <w:shd w:val="clear" w:color="auto" w:fill="auto"/>
        <w:tblLayout w:type="autofit"/>
        <w:tblCellMar>
          <w:top w:w="0" w:type="dxa"/>
          <w:left w:w="0" w:type="dxa"/>
          <w:bottom w:w="0" w:type="dxa"/>
          <w:right w:w="0" w:type="dxa"/>
        </w:tblCellMar>
      </w:tblPr>
      <w:tblGrid>
        <w:gridCol w:w="3801"/>
        <w:gridCol w:w="2317"/>
        <w:gridCol w:w="1555"/>
        <w:gridCol w:w="1756"/>
        <w:gridCol w:w="1049"/>
        <w:gridCol w:w="1555"/>
        <w:gridCol w:w="1049"/>
        <w:gridCol w:w="2346"/>
      </w:tblGrid>
      <w:tr>
        <w:tblPrEx>
          <w:shd w:val="clear" w:color="auto" w:fill="auto"/>
          <w:tblCellMar>
            <w:top w:w="0" w:type="dxa"/>
            <w:left w:w="0" w:type="dxa"/>
            <w:bottom w:w="0" w:type="dxa"/>
            <w:right w:w="0" w:type="dxa"/>
          </w:tblCellMar>
        </w:tblPrEx>
        <w:trPr>
          <w:trHeight w:val="390" w:hRule="atLeast"/>
        </w:trPr>
        <w:tc>
          <w:tcPr>
            <w:tcW w:w="5000" w:type="pct"/>
            <w:gridSpan w:val="8"/>
            <w:tcBorders>
              <w:top w:val="nil"/>
              <w:left w:val="nil"/>
              <w:bottom w:val="nil"/>
              <w:right w:val="nil"/>
            </w:tcBorders>
            <w:shd w:val="clear" w:color="auto" w:fill="auto"/>
            <w:noWrap/>
            <w:tcMar>
              <w:top w:w="15" w:type="dxa"/>
              <w:left w:w="15" w:type="dxa"/>
              <w:right w:w="15" w:type="dxa"/>
            </w:tcMar>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支出决算表</w:t>
            </w:r>
          </w:p>
        </w:tc>
      </w:tr>
      <w:tr>
        <w:tblPrEx>
          <w:tblCellMar>
            <w:top w:w="0" w:type="dxa"/>
            <w:left w:w="0" w:type="dxa"/>
            <w:bottom w:w="0" w:type="dxa"/>
            <w:right w:w="0" w:type="dxa"/>
          </w:tblCellMar>
        </w:tblPrEx>
        <w:trPr>
          <w:trHeight w:val="255" w:hRule="atLeast"/>
        </w:trPr>
        <w:tc>
          <w:tcPr>
            <w:tcW w:w="5000" w:type="pct"/>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公开03表</w:t>
            </w:r>
          </w:p>
        </w:tc>
      </w:tr>
      <w:tr>
        <w:tblPrEx>
          <w:tblCellMar>
            <w:top w:w="0" w:type="dxa"/>
            <w:left w:w="0" w:type="dxa"/>
            <w:bottom w:w="0" w:type="dxa"/>
            <w:right w:w="0" w:type="dxa"/>
          </w:tblCellMar>
        </w:tblPrEx>
        <w:trPr>
          <w:trHeight w:val="255" w:hRule="atLeast"/>
        </w:trPr>
        <w:tc>
          <w:tcPr>
            <w:tcW w:w="5000" w:type="pct"/>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部门：共产主义青年团濮阳县委员会</w:t>
            </w:r>
            <w:r>
              <w:rPr>
                <w:rFonts w:hint="eastAsia" w:ascii="宋体" w:hAnsi="宋体" w:cs="宋体"/>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1983"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504" w:type="pct"/>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本年支出合计</w:t>
            </w:r>
          </w:p>
        </w:tc>
        <w:tc>
          <w:tcPr>
            <w:tcW w:w="569" w:type="pct"/>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340" w:type="pct"/>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504" w:type="pct"/>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上缴上级支出</w:t>
            </w:r>
          </w:p>
        </w:tc>
        <w:tc>
          <w:tcPr>
            <w:tcW w:w="340" w:type="pct"/>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经营支出</w:t>
            </w:r>
          </w:p>
        </w:tc>
        <w:tc>
          <w:tcPr>
            <w:tcW w:w="758" w:type="pct"/>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对附属单位补助支出</w:t>
            </w:r>
          </w:p>
        </w:tc>
      </w:tr>
      <w:tr>
        <w:tblPrEx>
          <w:tblCellMar>
            <w:top w:w="0" w:type="dxa"/>
            <w:left w:w="0" w:type="dxa"/>
            <w:bottom w:w="0" w:type="dxa"/>
            <w:right w:w="0" w:type="dxa"/>
          </w:tblCellMar>
        </w:tblPrEx>
        <w:trPr>
          <w:trHeight w:val="308" w:hRule="atLeast"/>
        </w:trPr>
        <w:tc>
          <w:tcPr>
            <w:tcW w:w="1232" w:type="pct"/>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751" w:type="pct"/>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504"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9"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40"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04"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40"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8"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232" w:type="pct"/>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1" w:type="pct"/>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04"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9"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40"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04"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40"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8"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232" w:type="pct"/>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1" w:type="pct"/>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04"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9"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40"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04"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40"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8"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983" w:type="pct"/>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504" w:type="pc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69" w:type="pc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340" w:type="pc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504" w:type="pc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340" w:type="pc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758" w:type="pc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CellMar>
            <w:top w:w="0" w:type="dxa"/>
            <w:left w:w="0" w:type="dxa"/>
            <w:bottom w:w="0" w:type="dxa"/>
            <w:right w:w="0" w:type="dxa"/>
          </w:tblCellMar>
        </w:tblPrEx>
        <w:trPr>
          <w:trHeight w:val="308" w:hRule="atLeast"/>
        </w:trPr>
        <w:tc>
          <w:tcPr>
            <w:tcW w:w="1983" w:type="pct"/>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50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129.89</w:t>
            </w:r>
          </w:p>
        </w:tc>
        <w:tc>
          <w:tcPr>
            <w:tcW w:w="56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65.89</w:t>
            </w:r>
          </w:p>
        </w:tc>
        <w:tc>
          <w:tcPr>
            <w:tcW w:w="34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64.00</w:t>
            </w:r>
          </w:p>
        </w:tc>
        <w:tc>
          <w:tcPr>
            <w:tcW w:w="50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34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75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232"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75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一般公共服务支出</w:t>
            </w:r>
          </w:p>
        </w:tc>
        <w:tc>
          <w:tcPr>
            <w:tcW w:w="50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126.76</w:t>
            </w:r>
          </w:p>
        </w:tc>
        <w:tc>
          <w:tcPr>
            <w:tcW w:w="56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62.76</w:t>
            </w:r>
          </w:p>
        </w:tc>
        <w:tc>
          <w:tcPr>
            <w:tcW w:w="34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64.00</w:t>
            </w:r>
          </w:p>
        </w:tc>
        <w:tc>
          <w:tcPr>
            <w:tcW w:w="50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4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5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232"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20129</w:t>
            </w:r>
          </w:p>
        </w:tc>
        <w:tc>
          <w:tcPr>
            <w:tcW w:w="75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群众团体事务</w:t>
            </w:r>
          </w:p>
        </w:tc>
        <w:tc>
          <w:tcPr>
            <w:tcW w:w="50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126.76</w:t>
            </w:r>
          </w:p>
        </w:tc>
        <w:tc>
          <w:tcPr>
            <w:tcW w:w="56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62.76</w:t>
            </w:r>
          </w:p>
        </w:tc>
        <w:tc>
          <w:tcPr>
            <w:tcW w:w="34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64.00</w:t>
            </w:r>
          </w:p>
        </w:tc>
        <w:tc>
          <w:tcPr>
            <w:tcW w:w="50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4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5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232"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2012901</w:t>
            </w:r>
          </w:p>
        </w:tc>
        <w:tc>
          <w:tcPr>
            <w:tcW w:w="75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50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62.76</w:t>
            </w:r>
          </w:p>
        </w:tc>
        <w:tc>
          <w:tcPr>
            <w:tcW w:w="56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62.76</w:t>
            </w:r>
          </w:p>
        </w:tc>
        <w:tc>
          <w:tcPr>
            <w:tcW w:w="34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0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4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5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232"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2012902</w:t>
            </w:r>
          </w:p>
        </w:tc>
        <w:tc>
          <w:tcPr>
            <w:tcW w:w="75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50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64.00</w:t>
            </w:r>
          </w:p>
        </w:tc>
        <w:tc>
          <w:tcPr>
            <w:tcW w:w="56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4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64.00</w:t>
            </w:r>
          </w:p>
        </w:tc>
        <w:tc>
          <w:tcPr>
            <w:tcW w:w="50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4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5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232"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75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卫生健康支出</w:t>
            </w:r>
          </w:p>
        </w:tc>
        <w:tc>
          <w:tcPr>
            <w:tcW w:w="50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3.13</w:t>
            </w:r>
          </w:p>
        </w:tc>
        <w:tc>
          <w:tcPr>
            <w:tcW w:w="56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3.13</w:t>
            </w:r>
          </w:p>
        </w:tc>
        <w:tc>
          <w:tcPr>
            <w:tcW w:w="34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0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4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5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232"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75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50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3.13</w:t>
            </w:r>
          </w:p>
        </w:tc>
        <w:tc>
          <w:tcPr>
            <w:tcW w:w="56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3.13</w:t>
            </w:r>
          </w:p>
        </w:tc>
        <w:tc>
          <w:tcPr>
            <w:tcW w:w="34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0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4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5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232"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2101101</w:t>
            </w:r>
          </w:p>
        </w:tc>
        <w:tc>
          <w:tcPr>
            <w:tcW w:w="75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行政单位医疗</w:t>
            </w:r>
          </w:p>
        </w:tc>
        <w:tc>
          <w:tcPr>
            <w:tcW w:w="50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1.46</w:t>
            </w:r>
          </w:p>
        </w:tc>
        <w:tc>
          <w:tcPr>
            <w:tcW w:w="56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1.46</w:t>
            </w:r>
          </w:p>
        </w:tc>
        <w:tc>
          <w:tcPr>
            <w:tcW w:w="34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0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4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5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232"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2101102</w:t>
            </w:r>
          </w:p>
        </w:tc>
        <w:tc>
          <w:tcPr>
            <w:tcW w:w="75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事业单位医疗</w:t>
            </w:r>
          </w:p>
        </w:tc>
        <w:tc>
          <w:tcPr>
            <w:tcW w:w="50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1.67</w:t>
            </w:r>
          </w:p>
        </w:tc>
        <w:tc>
          <w:tcPr>
            <w:tcW w:w="56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1.67</w:t>
            </w:r>
          </w:p>
        </w:tc>
        <w:tc>
          <w:tcPr>
            <w:tcW w:w="34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0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4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5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232"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5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0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6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4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0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4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5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232"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5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0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6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4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0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4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5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5000" w:type="pct"/>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注：本表反映部门本年度各项支出情况。本表金额转换为万元时，因四舍五入可能存在尾差。</w:t>
            </w:r>
          </w:p>
        </w:tc>
      </w:tr>
    </w:tbl>
    <w:p>
      <w:pPr>
        <w:jc w:val="both"/>
        <w:rPr>
          <w:rFonts w:hint="eastAsia" w:ascii="仿宋_GB2312" w:hAnsi="仿宋_GB2312" w:eastAsia="仿宋_GB2312" w:cs="仿宋_GB2312"/>
          <w:color w:val="auto"/>
          <w:sz w:val="32"/>
          <w:szCs w:val="32"/>
          <w:highlight w:val="none"/>
        </w:rPr>
      </w:pPr>
    </w:p>
    <w:p>
      <w:pPr>
        <w:jc w:val="both"/>
        <w:rPr>
          <w:rFonts w:hint="eastAsia" w:ascii="仿宋_GB2312" w:hAnsi="仿宋_GB2312" w:eastAsia="仿宋_GB2312" w:cs="仿宋_GB2312"/>
          <w:color w:val="auto"/>
          <w:sz w:val="32"/>
          <w:szCs w:val="32"/>
          <w:highlight w:val="none"/>
        </w:rPr>
      </w:pPr>
    </w:p>
    <w:p>
      <w:pPr>
        <w:jc w:val="both"/>
        <w:rPr>
          <w:rFonts w:hint="eastAsia" w:ascii="仿宋_GB2312" w:hAnsi="仿宋_GB2312" w:eastAsia="仿宋_GB2312" w:cs="仿宋_GB2312"/>
          <w:color w:val="auto"/>
          <w:sz w:val="32"/>
          <w:szCs w:val="32"/>
          <w:highlight w:val="none"/>
        </w:rPr>
      </w:pPr>
    </w:p>
    <w:p>
      <w:pPr>
        <w:jc w:val="both"/>
        <w:rPr>
          <w:rFonts w:hint="eastAsia" w:ascii="仿宋_GB2312" w:hAnsi="仿宋_GB2312" w:eastAsia="仿宋_GB2312" w:cs="仿宋_GB2312"/>
          <w:color w:val="auto"/>
          <w:sz w:val="32"/>
          <w:szCs w:val="32"/>
          <w:highlight w:val="none"/>
        </w:rPr>
      </w:pPr>
    </w:p>
    <w:p>
      <w:pPr>
        <w:jc w:val="both"/>
        <w:rPr>
          <w:rFonts w:hint="eastAsia" w:ascii="仿宋_GB2312" w:hAnsi="仿宋_GB2312" w:eastAsia="仿宋_GB2312" w:cs="仿宋_GB2312"/>
          <w:color w:val="auto"/>
          <w:sz w:val="32"/>
          <w:szCs w:val="32"/>
          <w:highlight w:val="none"/>
        </w:rPr>
      </w:pPr>
    </w:p>
    <w:tbl>
      <w:tblPr>
        <w:tblStyle w:val="6"/>
        <w:tblW w:w="14790" w:type="dxa"/>
        <w:tblInd w:w="0" w:type="dxa"/>
        <w:shd w:val="clear" w:color="auto" w:fill="auto"/>
        <w:tblLayout w:type="autofit"/>
        <w:tblCellMar>
          <w:top w:w="0" w:type="dxa"/>
          <w:left w:w="0" w:type="dxa"/>
          <w:bottom w:w="0" w:type="dxa"/>
          <w:right w:w="0" w:type="dxa"/>
        </w:tblCellMar>
      </w:tblPr>
      <w:tblGrid>
        <w:gridCol w:w="4389"/>
        <w:gridCol w:w="426"/>
        <w:gridCol w:w="1199"/>
        <w:gridCol w:w="4805"/>
        <w:gridCol w:w="426"/>
        <w:gridCol w:w="853"/>
        <w:gridCol w:w="1199"/>
        <w:gridCol w:w="1493"/>
      </w:tblGrid>
      <w:tr>
        <w:tblPrEx>
          <w:shd w:val="clear" w:color="auto" w:fill="auto"/>
          <w:tblCellMar>
            <w:top w:w="0" w:type="dxa"/>
            <w:left w:w="0" w:type="dxa"/>
            <w:bottom w:w="0" w:type="dxa"/>
            <w:right w:w="0" w:type="dxa"/>
          </w:tblCellMar>
        </w:tblPrEx>
        <w:trPr>
          <w:trHeight w:val="390" w:hRule="atLeast"/>
        </w:trPr>
        <w:tc>
          <w:tcPr>
            <w:tcW w:w="14790" w:type="dxa"/>
            <w:gridSpan w:val="8"/>
            <w:tcBorders>
              <w:top w:val="nil"/>
              <w:left w:val="nil"/>
              <w:bottom w:val="nil"/>
              <w:right w:val="nil"/>
            </w:tcBorders>
            <w:shd w:val="clear" w:color="auto" w:fill="auto"/>
            <w:noWrap/>
            <w:tcMar>
              <w:top w:w="15" w:type="dxa"/>
              <w:left w:w="15" w:type="dxa"/>
              <w:right w:w="15" w:type="dxa"/>
            </w:tcMar>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财政拨款收入支出决算总表</w:t>
            </w:r>
          </w:p>
        </w:tc>
      </w:tr>
      <w:tr>
        <w:tblPrEx>
          <w:tblCellMar>
            <w:top w:w="0" w:type="dxa"/>
            <w:left w:w="0" w:type="dxa"/>
            <w:bottom w:w="0" w:type="dxa"/>
            <w:right w:w="0" w:type="dxa"/>
          </w:tblCellMar>
        </w:tblPrEx>
        <w:trPr>
          <w:trHeight w:val="255" w:hRule="atLeast"/>
        </w:trPr>
        <w:tc>
          <w:tcPr>
            <w:tcW w:w="14790"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公开04表</w:t>
            </w:r>
          </w:p>
        </w:tc>
      </w:tr>
      <w:tr>
        <w:tblPrEx>
          <w:tblCellMar>
            <w:top w:w="0" w:type="dxa"/>
            <w:left w:w="0" w:type="dxa"/>
            <w:bottom w:w="0" w:type="dxa"/>
            <w:right w:w="0" w:type="dxa"/>
          </w:tblCellMar>
        </w:tblPrEx>
        <w:trPr>
          <w:trHeight w:val="255" w:hRule="atLeast"/>
        </w:trPr>
        <w:tc>
          <w:tcPr>
            <w:tcW w:w="14790"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部门：共产主义青年团濮阳县委员会</w:t>
            </w:r>
            <w:r>
              <w:rPr>
                <w:rFonts w:hint="eastAsia" w:ascii="宋体" w:hAnsi="宋体" w:cs="宋体"/>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     入</w:t>
            </w:r>
          </w:p>
        </w:tc>
        <w:tc>
          <w:tcPr>
            <w:tcW w:w="0" w:type="auto"/>
            <w:gridSpan w:val="5"/>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     出</w:t>
            </w:r>
          </w:p>
        </w:tc>
      </w:tr>
      <w:tr>
        <w:tblPrEx>
          <w:tblCellMar>
            <w:top w:w="0" w:type="dxa"/>
            <w:left w:w="0" w:type="dxa"/>
            <w:bottom w:w="0" w:type="dxa"/>
            <w:right w:w="0" w:type="dxa"/>
          </w:tblCellMar>
        </w:tblPrEx>
        <w:trPr>
          <w:trHeight w:val="292" w:hRule="atLeast"/>
        </w:trPr>
        <w:tc>
          <w:tcPr>
            <w:tcW w:w="4211"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43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12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444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43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0" w:type="auto"/>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2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一般公共预算财政拨款</w:t>
            </w:r>
          </w:p>
        </w:tc>
        <w:tc>
          <w:tcPr>
            <w:tcW w:w="194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政府性基金预算财政拨款</w:t>
            </w:r>
          </w:p>
        </w:tc>
      </w:tr>
      <w:tr>
        <w:tblPrEx>
          <w:tblCellMar>
            <w:top w:w="0" w:type="dxa"/>
            <w:left w:w="0" w:type="dxa"/>
            <w:bottom w:w="0" w:type="dxa"/>
            <w:right w:w="0" w:type="dxa"/>
          </w:tblCellMar>
        </w:tblPrEx>
        <w:trPr>
          <w:trHeight w:val="615" w:hRule="atLeast"/>
        </w:trPr>
        <w:tc>
          <w:tcPr>
            <w:tcW w:w="4211"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3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44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3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4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129.89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126.76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126.76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十四、资源勘探信息等支出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二十一、灾害防治及应急管理支出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二十二、其他支出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129.89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129.89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129.89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年初财政拨款结转和结余</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年末财政拨款结转和结余</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129.89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129.89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129.89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554" w:hRule="atLeast"/>
        </w:trPr>
        <w:tc>
          <w:tcPr>
            <w:tcW w:w="14790" w:type="dxa"/>
            <w:gridSpan w:val="8"/>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注：本表反映部门本年度一般公共预算财政拨款和政府性基金预算财政拨款的总收支和年末结转结余情况。本表金额转换为万元时，因四舍五入可能存在尾差。</w:t>
            </w:r>
          </w:p>
        </w:tc>
      </w:tr>
    </w:tbl>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tbl>
      <w:tblPr>
        <w:tblStyle w:val="6"/>
        <w:tblW w:w="14570" w:type="dxa"/>
        <w:tblInd w:w="0" w:type="dxa"/>
        <w:shd w:val="clear" w:color="auto" w:fill="auto"/>
        <w:tblLayout w:type="autofit"/>
        <w:tblCellMar>
          <w:top w:w="0" w:type="dxa"/>
          <w:left w:w="0" w:type="dxa"/>
          <w:bottom w:w="0" w:type="dxa"/>
          <w:right w:w="0" w:type="dxa"/>
        </w:tblCellMar>
      </w:tblPr>
      <w:tblGrid>
        <w:gridCol w:w="4660"/>
        <w:gridCol w:w="52"/>
        <w:gridCol w:w="52"/>
        <w:gridCol w:w="2900"/>
        <w:gridCol w:w="2044"/>
        <w:gridCol w:w="1906"/>
        <w:gridCol w:w="2956"/>
      </w:tblGrid>
      <w:tr>
        <w:tblPrEx>
          <w:shd w:val="clear" w:color="auto" w:fill="auto"/>
          <w:tblCellMar>
            <w:top w:w="0" w:type="dxa"/>
            <w:left w:w="0" w:type="dxa"/>
            <w:bottom w:w="0" w:type="dxa"/>
            <w:right w:w="0" w:type="dxa"/>
          </w:tblCellMar>
        </w:tblPrEx>
        <w:trPr>
          <w:trHeight w:val="390" w:hRule="atLeast"/>
        </w:trPr>
        <w:tc>
          <w:tcPr>
            <w:tcW w:w="14570" w:type="dxa"/>
            <w:gridSpan w:val="7"/>
            <w:tcBorders>
              <w:top w:val="nil"/>
              <w:left w:val="nil"/>
              <w:bottom w:val="nil"/>
              <w:right w:val="nil"/>
            </w:tcBorders>
            <w:shd w:val="clear" w:color="auto" w:fill="auto"/>
            <w:noWrap/>
            <w:tcMar>
              <w:top w:w="15" w:type="dxa"/>
              <w:left w:w="15" w:type="dxa"/>
              <w:right w:w="15" w:type="dxa"/>
            </w:tcMar>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一般公共预算财政拨款支出决算表</w:t>
            </w:r>
          </w:p>
        </w:tc>
      </w:tr>
      <w:tr>
        <w:tblPrEx>
          <w:tblCellMar>
            <w:top w:w="0" w:type="dxa"/>
            <w:left w:w="0" w:type="dxa"/>
            <w:bottom w:w="0" w:type="dxa"/>
            <w:right w:w="0" w:type="dxa"/>
          </w:tblCellMar>
        </w:tblPrEx>
        <w:trPr>
          <w:trHeight w:val="255" w:hRule="atLeast"/>
        </w:trPr>
        <w:tc>
          <w:tcPr>
            <w:tcW w:w="14570" w:type="dxa"/>
            <w:gridSpan w:val="7"/>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公开05表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部门：共产主义青年团濮阳县委员会</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6864"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r>
      <w:tr>
        <w:tblPrEx>
          <w:tblCellMar>
            <w:top w:w="0" w:type="dxa"/>
            <w:left w:w="0" w:type="dxa"/>
            <w:bottom w:w="0" w:type="dxa"/>
            <w:right w:w="0" w:type="dxa"/>
          </w:tblCellMar>
        </w:tblPrEx>
        <w:trPr>
          <w:trHeight w:val="308" w:hRule="atLeast"/>
        </w:trPr>
        <w:tc>
          <w:tcPr>
            <w:tcW w:w="4790"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213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205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267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tblCellMar>
            <w:top w:w="0" w:type="dxa"/>
            <w:left w:w="0" w:type="dxa"/>
            <w:bottom w:w="0" w:type="dxa"/>
            <w:right w:w="0" w:type="dxa"/>
          </w:tblCellMar>
        </w:tblPrEx>
        <w:trPr>
          <w:trHeight w:val="277" w:hRule="atLeast"/>
        </w:trPr>
        <w:tc>
          <w:tcPr>
            <w:tcW w:w="4790"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13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5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67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4790"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13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5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67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129.89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65.89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64.00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126.76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62.76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20129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群众团体事务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126.76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62.76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2012901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62.76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62.76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2012902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行政单位医疗</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事业单位医疗</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7"/>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注：本表反映部门本年度一般公共预算财政拨款支出情况。本表金额转换为万元时，因四舍五入可能存在尾差。</w:t>
            </w:r>
          </w:p>
        </w:tc>
      </w:tr>
    </w:tbl>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tbl>
      <w:tblPr>
        <w:tblStyle w:val="6"/>
        <w:tblW w:w="5000" w:type="pct"/>
        <w:tblInd w:w="0" w:type="dxa"/>
        <w:shd w:val="clear" w:color="auto" w:fill="auto"/>
        <w:tblLayout w:type="fixed"/>
        <w:tblCellMar>
          <w:top w:w="0" w:type="dxa"/>
          <w:left w:w="0" w:type="dxa"/>
          <w:bottom w:w="0" w:type="dxa"/>
          <w:right w:w="0" w:type="dxa"/>
        </w:tblCellMar>
      </w:tblPr>
      <w:tblGrid>
        <w:gridCol w:w="1077"/>
        <w:gridCol w:w="4050"/>
        <w:gridCol w:w="1095"/>
        <w:gridCol w:w="859"/>
        <w:gridCol w:w="1736"/>
        <w:gridCol w:w="869"/>
        <w:gridCol w:w="871"/>
        <w:gridCol w:w="3751"/>
        <w:gridCol w:w="1120"/>
      </w:tblGrid>
      <w:tr>
        <w:tblPrEx>
          <w:shd w:val="clear" w:color="auto" w:fill="auto"/>
          <w:tblCellMar>
            <w:top w:w="0" w:type="dxa"/>
            <w:left w:w="0" w:type="dxa"/>
            <w:bottom w:w="0" w:type="dxa"/>
            <w:right w:w="0" w:type="dxa"/>
          </w:tblCellMar>
        </w:tblPrEx>
        <w:trPr>
          <w:trHeight w:val="390" w:hRule="atLeast"/>
        </w:trPr>
        <w:tc>
          <w:tcPr>
            <w:tcW w:w="5000" w:type="pct"/>
            <w:gridSpan w:val="9"/>
            <w:tcBorders>
              <w:top w:val="nil"/>
              <w:left w:val="nil"/>
              <w:bottom w:val="nil"/>
              <w:right w:val="nil"/>
            </w:tcBorders>
            <w:shd w:val="clear" w:color="auto" w:fill="auto"/>
            <w:noWrap/>
            <w:tcMar>
              <w:top w:w="15" w:type="dxa"/>
              <w:left w:w="15" w:type="dxa"/>
              <w:right w:w="15" w:type="dxa"/>
            </w:tcMar>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一般公共预算财政拨款基本支出决算表</w:t>
            </w:r>
          </w:p>
        </w:tc>
      </w:tr>
      <w:tr>
        <w:tblPrEx>
          <w:tblCellMar>
            <w:top w:w="0" w:type="dxa"/>
            <w:left w:w="0" w:type="dxa"/>
            <w:bottom w:w="0" w:type="dxa"/>
            <w:right w:w="0" w:type="dxa"/>
          </w:tblCellMar>
        </w:tblPrEx>
        <w:trPr>
          <w:trHeight w:val="255" w:hRule="atLeast"/>
        </w:trPr>
        <w:tc>
          <w:tcPr>
            <w:tcW w:w="5000" w:type="pct"/>
            <w:gridSpan w:val="9"/>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公开06表</w:t>
            </w:r>
          </w:p>
        </w:tc>
      </w:tr>
      <w:tr>
        <w:tblPrEx>
          <w:tblCellMar>
            <w:top w:w="0" w:type="dxa"/>
            <w:left w:w="0" w:type="dxa"/>
            <w:bottom w:w="0" w:type="dxa"/>
            <w:right w:w="0" w:type="dxa"/>
          </w:tblCellMar>
        </w:tblPrEx>
        <w:trPr>
          <w:trHeight w:val="255" w:hRule="atLeast"/>
        </w:trPr>
        <w:tc>
          <w:tcPr>
            <w:tcW w:w="5000" w:type="pct"/>
            <w:gridSpan w:val="9"/>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部门：共产主义青年团濮阳县委员会</w:t>
            </w:r>
            <w:r>
              <w:rPr>
                <w:rFonts w:hint="eastAsia" w:ascii="宋体" w:hAnsi="宋体" w:cs="宋体"/>
                <w:i w:val="0"/>
                <w:color w:val="000000"/>
                <w:kern w:val="0"/>
                <w:sz w:val="20"/>
                <w:szCs w:val="20"/>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金额单位：万元</w:t>
            </w:r>
          </w:p>
        </w:tc>
      </w:tr>
      <w:tr>
        <w:tblPrEx>
          <w:tblCellMar>
            <w:top w:w="0" w:type="dxa"/>
            <w:left w:w="0" w:type="dxa"/>
            <w:bottom w:w="0" w:type="dxa"/>
            <w:right w:w="0" w:type="dxa"/>
          </w:tblCellMar>
        </w:tblPrEx>
        <w:trPr>
          <w:trHeight w:val="308" w:hRule="atLeast"/>
        </w:trPr>
        <w:tc>
          <w:tcPr>
            <w:tcW w:w="2016"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w:t>
            </w:r>
          </w:p>
        </w:tc>
        <w:tc>
          <w:tcPr>
            <w:tcW w:w="2983" w:type="pct"/>
            <w:gridSpan w:val="6"/>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w:t>
            </w:r>
          </w:p>
        </w:tc>
      </w:tr>
      <w:tr>
        <w:tblPrEx>
          <w:tblCellMar>
            <w:top w:w="0" w:type="dxa"/>
            <w:left w:w="0" w:type="dxa"/>
            <w:bottom w:w="0" w:type="dxa"/>
            <w:right w:w="0" w:type="dxa"/>
          </w:tblCellMar>
        </w:tblPrEx>
        <w:trPr>
          <w:trHeight w:val="308" w:hRule="atLeast"/>
        </w:trPr>
        <w:tc>
          <w:tcPr>
            <w:tcW w:w="349" w:type="pct"/>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1312" w:type="pct"/>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354" w:type="pct"/>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c>
          <w:tcPr>
            <w:tcW w:w="278" w:type="pct"/>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562" w:type="pct"/>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281" w:type="pct"/>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c>
          <w:tcPr>
            <w:tcW w:w="282" w:type="pct"/>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1215" w:type="pct"/>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362" w:type="pct"/>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CellMar>
            <w:top w:w="0" w:type="dxa"/>
            <w:left w:w="0" w:type="dxa"/>
            <w:bottom w:w="0" w:type="dxa"/>
            <w:right w:w="0" w:type="dxa"/>
          </w:tblCellMar>
        </w:tblPrEx>
        <w:trPr>
          <w:trHeight w:val="308" w:hRule="atLeast"/>
        </w:trPr>
        <w:tc>
          <w:tcPr>
            <w:tcW w:w="349" w:type="pct"/>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12" w:type="pct"/>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54" w:type="pct"/>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78" w:type="pct"/>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2" w:type="pct"/>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81" w:type="pct"/>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82" w:type="pct"/>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15" w:type="pct"/>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62" w:type="pct"/>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49"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w:t>
            </w:r>
          </w:p>
        </w:tc>
        <w:tc>
          <w:tcPr>
            <w:tcW w:w="131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工资福利支出</w:t>
            </w:r>
          </w:p>
        </w:tc>
        <w:tc>
          <w:tcPr>
            <w:tcW w:w="35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60.89</w:t>
            </w:r>
          </w:p>
        </w:tc>
        <w:tc>
          <w:tcPr>
            <w:tcW w:w="27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w:t>
            </w:r>
          </w:p>
        </w:tc>
        <w:tc>
          <w:tcPr>
            <w:tcW w:w="56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商品和服务支出</w:t>
            </w:r>
          </w:p>
        </w:tc>
        <w:tc>
          <w:tcPr>
            <w:tcW w:w="28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w:t>
            </w:r>
          </w:p>
        </w:tc>
        <w:tc>
          <w:tcPr>
            <w:tcW w:w="28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w:t>
            </w:r>
          </w:p>
        </w:tc>
        <w:tc>
          <w:tcPr>
            <w:tcW w:w="121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债务利息及费用支出</w:t>
            </w:r>
          </w:p>
        </w:tc>
        <w:tc>
          <w:tcPr>
            <w:tcW w:w="36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49"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30101</w:t>
            </w:r>
          </w:p>
        </w:tc>
        <w:tc>
          <w:tcPr>
            <w:tcW w:w="131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基本工资</w:t>
            </w:r>
          </w:p>
        </w:tc>
        <w:tc>
          <w:tcPr>
            <w:tcW w:w="35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47.76</w:t>
            </w:r>
          </w:p>
        </w:tc>
        <w:tc>
          <w:tcPr>
            <w:tcW w:w="27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30201</w:t>
            </w:r>
          </w:p>
        </w:tc>
        <w:tc>
          <w:tcPr>
            <w:tcW w:w="56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办公费</w:t>
            </w:r>
          </w:p>
        </w:tc>
        <w:tc>
          <w:tcPr>
            <w:tcW w:w="28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c>
          <w:tcPr>
            <w:tcW w:w="28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30701</w:t>
            </w:r>
          </w:p>
        </w:tc>
        <w:tc>
          <w:tcPr>
            <w:tcW w:w="121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国内债务付息</w:t>
            </w:r>
          </w:p>
        </w:tc>
        <w:tc>
          <w:tcPr>
            <w:tcW w:w="36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49"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30102</w:t>
            </w:r>
          </w:p>
        </w:tc>
        <w:tc>
          <w:tcPr>
            <w:tcW w:w="131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津贴补贴</w:t>
            </w:r>
          </w:p>
        </w:tc>
        <w:tc>
          <w:tcPr>
            <w:tcW w:w="35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7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30202</w:t>
            </w:r>
          </w:p>
        </w:tc>
        <w:tc>
          <w:tcPr>
            <w:tcW w:w="56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印刷费</w:t>
            </w:r>
          </w:p>
        </w:tc>
        <w:tc>
          <w:tcPr>
            <w:tcW w:w="28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w:t>
            </w:r>
          </w:p>
        </w:tc>
        <w:tc>
          <w:tcPr>
            <w:tcW w:w="28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30702</w:t>
            </w:r>
          </w:p>
        </w:tc>
        <w:tc>
          <w:tcPr>
            <w:tcW w:w="121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国外债务付息</w:t>
            </w:r>
          </w:p>
        </w:tc>
        <w:tc>
          <w:tcPr>
            <w:tcW w:w="36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49"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30103</w:t>
            </w:r>
          </w:p>
        </w:tc>
        <w:tc>
          <w:tcPr>
            <w:tcW w:w="131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奖金</w:t>
            </w:r>
          </w:p>
        </w:tc>
        <w:tc>
          <w:tcPr>
            <w:tcW w:w="35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7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30203</w:t>
            </w:r>
          </w:p>
        </w:tc>
        <w:tc>
          <w:tcPr>
            <w:tcW w:w="56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咨询费</w:t>
            </w:r>
          </w:p>
        </w:tc>
        <w:tc>
          <w:tcPr>
            <w:tcW w:w="28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8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w:t>
            </w:r>
          </w:p>
        </w:tc>
        <w:tc>
          <w:tcPr>
            <w:tcW w:w="121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资本性支出</w:t>
            </w:r>
          </w:p>
        </w:tc>
        <w:tc>
          <w:tcPr>
            <w:tcW w:w="36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49"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30106</w:t>
            </w:r>
          </w:p>
        </w:tc>
        <w:tc>
          <w:tcPr>
            <w:tcW w:w="131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伙食补助费</w:t>
            </w:r>
          </w:p>
        </w:tc>
        <w:tc>
          <w:tcPr>
            <w:tcW w:w="35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7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30204</w:t>
            </w:r>
          </w:p>
        </w:tc>
        <w:tc>
          <w:tcPr>
            <w:tcW w:w="56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手续费</w:t>
            </w:r>
          </w:p>
        </w:tc>
        <w:tc>
          <w:tcPr>
            <w:tcW w:w="28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8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31001</w:t>
            </w:r>
          </w:p>
        </w:tc>
        <w:tc>
          <w:tcPr>
            <w:tcW w:w="121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房屋建筑物购建</w:t>
            </w:r>
          </w:p>
        </w:tc>
        <w:tc>
          <w:tcPr>
            <w:tcW w:w="36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49"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30107</w:t>
            </w:r>
          </w:p>
        </w:tc>
        <w:tc>
          <w:tcPr>
            <w:tcW w:w="131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绩效工资</w:t>
            </w:r>
          </w:p>
        </w:tc>
        <w:tc>
          <w:tcPr>
            <w:tcW w:w="35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27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30205</w:t>
            </w:r>
          </w:p>
        </w:tc>
        <w:tc>
          <w:tcPr>
            <w:tcW w:w="56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水费</w:t>
            </w:r>
          </w:p>
        </w:tc>
        <w:tc>
          <w:tcPr>
            <w:tcW w:w="28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8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31002</w:t>
            </w:r>
          </w:p>
        </w:tc>
        <w:tc>
          <w:tcPr>
            <w:tcW w:w="121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办公设备购置</w:t>
            </w:r>
          </w:p>
        </w:tc>
        <w:tc>
          <w:tcPr>
            <w:tcW w:w="36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49"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30108</w:t>
            </w:r>
          </w:p>
        </w:tc>
        <w:tc>
          <w:tcPr>
            <w:tcW w:w="131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w:t>
            </w:r>
          </w:p>
        </w:tc>
        <w:tc>
          <w:tcPr>
            <w:tcW w:w="35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7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30206</w:t>
            </w:r>
          </w:p>
        </w:tc>
        <w:tc>
          <w:tcPr>
            <w:tcW w:w="56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电费</w:t>
            </w:r>
          </w:p>
        </w:tc>
        <w:tc>
          <w:tcPr>
            <w:tcW w:w="28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8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31003</w:t>
            </w:r>
          </w:p>
        </w:tc>
        <w:tc>
          <w:tcPr>
            <w:tcW w:w="121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专用设备购置</w:t>
            </w:r>
          </w:p>
        </w:tc>
        <w:tc>
          <w:tcPr>
            <w:tcW w:w="36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49"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30109</w:t>
            </w:r>
          </w:p>
        </w:tc>
        <w:tc>
          <w:tcPr>
            <w:tcW w:w="131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职业年金缴费</w:t>
            </w:r>
          </w:p>
        </w:tc>
        <w:tc>
          <w:tcPr>
            <w:tcW w:w="35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7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30207</w:t>
            </w:r>
          </w:p>
        </w:tc>
        <w:tc>
          <w:tcPr>
            <w:tcW w:w="56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邮电费</w:t>
            </w:r>
          </w:p>
        </w:tc>
        <w:tc>
          <w:tcPr>
            <w:tcW w:w="28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0.80</w:t>
            </w:r>
          </w:p>
        </w:tc>
        <w:tc>
          <w:tcPr>
            <w:tcW w:w="28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31005</w:t>
            </w:r>
          </w:p>
        </w:tc>
        <w:tc>
          <w:tcPr>
            <w:tcW w:w="121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基础设施建设</w:t>
            </w:r>
          </w:p>
        </w:tc>
        <w:tc>
          <w:tcPr>
            <w:tcW w:w="36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49"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30110</w:t>
            </w:r>
          </w:p>
        </w:tc>
        <w:tc>
          <w:tcPr>
            <w:tcW w:w="131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职工基本医疗保险缴费</w:t>
            </w:r>
          </w:p>
        </w:tc>
        <w:tc>
          <w:tcPr>
            <w:tcW w:w="35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7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30208</w:t>
            </w:r>
          </w:p>
        </w:tc>
        <w:tc>
          <w:tcPr>
            <w:tcW w:w="56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取暖费</w:t>
            </w:r>
          </w:p>
        </w:tc>
        <w:tc>
          <w:tcPr>
            <w:tcW w:w="28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8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31006</w:t>
            </w:r>
          </w:p>
        </w:tc>
        <w:tc>
          <w:tcPr>
            <w:tcW w:w="121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大型修缮</w:t>
            </w:r>
          </w:p>
        </w:tc>
        <w:tc>
          <w:tcPr>
            <w:tcW w:w="36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49"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30111</w:t>
            </w:r>
          </w:p>
        </w:tc>
        <w:tc>
          <w:tcPr>
            <w:tcW w:w="131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公务员医疗补助缴费</w:t>
            </w:r>
          </w:p>
        </w:tc>
        <w:tc>
          <w:tcPr>
            <w:tcW w:w="35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7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30209</w:t>
            </w:r>
          </w:p>
        </w:tc>
        <w:tc>
          <w:tcPr>
            <w:tcW w:w="56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物业管理费</w:t>
            </w:r>
          </w:p>
        </w:tc>
        <w:tc>
          <w:tcPr>
            <w:tcW w:w="28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8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31007</w:t>
            </w:r>
          </w:p>
        </w:tc>
        <w:tc>
          <w:tcPr>
            <w:tcW w:w="121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信息网络及软件购置更新</w:t>
            </w:r>
          </w:p>
        </w:tc>
        <w:tc>
          <w:tcPr>
            <w:tcW w:w="36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49"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30112</w:t>
            </w:r>
          </w:p>
        </w:tc>
        <w:tc>
          <w:tcPr>
            <w:tcW w:w="131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其他社会保障缴费</w:t>
            </w:r>
          </w:p>
        </w:tc>
        <w:tc>
          <w:tcPr>
            <w:tcW w:w="35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3.13</w:t>
            </w:r>
          </w:p>
        </w:tc>
        <w:tc>
          <w:tcPr>
            <w:tcW w:w="27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30211</w:t>
            </w:r>
          </w:p>
        </w:tc>
        <w:tc>
          <w:tcPr>
            <w:tcW w:w="56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差旅费</w:t>
            </w:r>
          </w:p>
        </w:tc>
        <w:tc>
          <w:tcPr>
            <w:tcW w:w="28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0.70</w:t>
            </w:r>
          </w:p>
        </w:tc>
        <w:tc>
          <w:tcPr>
            <w:tcW w:w="28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31008</w:t>
            </w:r>
          </w:p>
        </w:tc>
        <w:tc>
          <w:tcPr>
            <w:tcW w:w="121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物资储备</w:t>
            </w:r>
          </w:p>
        </w:tc>
        <w:tc>
          <w:tcPr>
            <w:tcW w:w="36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49"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30113</w:t>
            </w:r>
          </w:p>
        </w:tc>
        <w:tc>
          <w:tcPr>
            <w:tcW w:w="131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35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7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30212</w:t>
            </w:r>
          </w:p>
        </w:tc>
        <w:tc>
          <w:tcPr>
            <w:tcW w:w="56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因公出国（境）费用</w:t>
            </w:r>
          </w:p>
        </w:tc>
        <w:tc>
          <w:tcPr>
            <w:tcW w:w="28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8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31009</w:t>
            </w:r>
          </w:p>
        </w:tc>
        <w:tc>
          <w:tcPr>
            <w:tcW w:w="121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土地补偿</w:t>
            </w:r>
          </w:p>
        </w:tc>
        <w:tc>
          <w:tcPr>
            <w:tcW w:w="36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49"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30114</w:t>
            </w:r>
          </w:p>
        </w:tc>
        <w:tc>
          <w:tcPr>
            <w:tcW w:w="131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医疗费</w:t>
            </w:r>
          </w:p>
        </w:tc>
        <w:tc>
          <w:tcPr>
            <w:tcW w:w="35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7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30213</w:t>
            </w:r>
          </w:p>
        </w:tc>
        <w:tc>
          <w:tcPr>
            <w:tcW w:w="56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维修（护）费</w:t>
            </w:r>
          </w:p>
        </w:tc>
        <w:tc>
          <w:tcPr>
            <w:tcW w:w="28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8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31010</w:t>
            </w:r>
          </w:p>
        </w:tc>
        <w:tc>
          <w:tcPr>
            <w:tcW w:w="121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安置补助</w:t>
            </w:r>
          </w:p>
        </w:tc>
        <w:tc>
          <w:tcPr>
            <w:tcW w:w="36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49"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30199</w:t>
            </w:r>
          </w:p>
        </w:tc>
        <w:tc>
          <w:tcPr>
            <w:tcW w:w="131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其他工资福利支出</w:t>
            </w:r>
          </w:p>
        </w:tc>
        <w:tc>
          <w:tcPr>
            <w:tcW w:w="35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7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30214</w:t>
            </w:r>
          </w:p>
        </w:tc>
        <w:tc>
          <w:tcPr>
            <w:tcW w:w="56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租赁费</w:t>
            </w:r>
          </w:p>
        </w:tc>
        <w:tc>
          <w:tcPr>
            <w:tcW w:w="28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8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31011</w:t>
            </w:r>
          </w:p>
        </w:tc>
        <w:tc>
          <w:tcPr>
            <w:tcW w:w="121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地上附着物和青苗补偿</w:t>
            </w:r>
          </w:p>
        </w:tc>
        <w:tc>
          <w:tcPr>
            <w:tcW w:w="36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49"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w:t>
            </w:r>
          </w:p>
        </w:tc>
        <w:tc>
          <w:tcPr>
            <w:tcW w:w="131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对个人和家庭的补助</w:t>
            </w:r>
          </w:p>
        </w:tc>
        <w:tc>
          <w:tcPr>
            <w:tcW w:w="35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7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30215</w:t>
            </w:r>
          </w:p>
        </w:tc>
        <w:tc>
          <w:tcPr>
            <w:tcW w:w="56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会议费</w:t>
            </w:r>
          </w:p>
        </w:tc>
        <w:tc>
          <w:tcPr>
            <w:tcW w:w="28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8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31012</w:t>
            </w:r>
          </w:p>
        </w:tc>
        <w:tc>
          <w:tcPr>
            <w:tcW w:w="121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拆迁补偿</w:t>
            </w:r>
          </w:p>
        </w:tc>
        <w:tc>
          <w:tcPr>
            <w:tcW w:w="36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49"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30301</w:t>
            </w:r>
          </w:p>
        </w:tc>
        <w:tc>
          <w:tcPr>
            <w:tcW w:w="131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离休费</w:t>
            </w:r>
          </w:p>
        </w:tc>
        <w:tc>
          <w:tcPr>
            <w:tcW w:w="35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7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30216</w:t>
            </w:r>
          </w:p>
        </w:tc>
        <w:tc>
          <w:tcPr>
            <w:tcW w:w="56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培训费</w:t>
            </w:r>
          </w:p>
        </w:tc>
        <w:tc>
          <w:tcPr>
            <w:tcW w:w="28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8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31013</w:t>
            </w:r>
          </w:p>
        </w:tc>
        <w:tc>
          <w:tcPr>
            <w:tcW w:w="121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公务用车购置</w:t>
            </w:r>
          </w:p>
        </w:tc>
        <w:tc>
          <w:tcPr>
            <w:tcW w:w="36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49"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30302</w:t>
            </w:r>
          </w:p>
        </w:tc>
        <w:tc>
          <w:tcPr>
            <w:tcW w:w="131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退休费</w:t>
            </w:r>
          </w:p>
        </w:tc>
        <w:tc>
          <w:tcPr>
            <w:tcW w:w="35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7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30217</w:t>
            </w:r>
          </w:p>
        </w:tc>
        <w:tc>
          <w:tcPr>
            <w:tcW w:w="56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公务接待费</w:t>
            </w:r>
          </w:p>
        </w:tc>
        <w:tc>
          <w:tcPr>
            <w:tcW w:w="28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8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31019</w:t>
            </w:r>
          </w:p>
        </w:tc>
        <w:tc>
          <w:tcPr>
            <w:tcW w:w="121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其他交通工具购置</w:t>
            </w:r>
          </w:p>
        </w:tc>
        <w:tc>
          <w:tcPr>
            <w:tcW w:w="36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49"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30303</w:t>
            </w:r>
          </w:p>
        </w:tc>
        <w:tc>
          <w:tcPr>
            <w:tcW w:w="131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退职（役）费</w:t>
            </w:r>
          </w:p>
        </w:tc>
        <w:tc>
          <w:tcPr>
            <w:tcW w:w="35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7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30218</w:t>
            </w:r>
          </w:p>
        </w:tc>
        <w:tc>
          <w:tcPr>
            <w:tcW w:w="56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专用材料费</w:t>
            </w:r>
          </w:p>
        </w:tc>
        <w:tc>
          <w:tcPr>
            <w:tcW w:w="28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8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31021</w:t>
            </w:r>
          </w:p>
        </w:tc>
        <w:tc>
          <w:tcPr>
            <w:tcW w:w="121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文物和陈列品购置</w:t>
            </w:r>
          </w:p>
        </w:tc>
        <w:tc>
          <w:tcPr>
            <w:tcW w:w="36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49"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30304</w:t>
            </w:r>
          </w:p>
        </w:tc>
        <w:tc>
          <w:tcPr>
            <w:tcW w:w="131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抚恤金</w:t>
            </w:r>
          </w:p>
        </w:tc>
        <w:tc>
          <w:tcPr>
            <w:tcW w:w="35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7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30224</w:t>
            </w:r>
          </w:p>
        </w:tc>
        <w:tc>
          <w:tcPr>
            <w:tcW w:w="56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被装购置费</w:t>
            </w:r>
          </w:p>
        </w:tc>
        <w:tc>
          <w:tcPr>
            <w:tcW w:w="28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8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31022</w:t>
            </w:r>
          </w:p>
        </w:tc>
        <w:tc>
          <w:tcPr>
            <w:tcW w:w="121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无形资产购置</w:t>
            </w:r>
          </w:p>
        </w:tc>
        <w:tc>
          <w:tcPr>
            <w:tcW w:w="36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49"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30305</w:t>
            </w:r>
          </w:p>
        </w:tc>
        <w:tc>
          <w:tcPr>
            <w:tcW w:w="131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生活补助</w:t>
            </w:r>
          </w:p>
        </w:tc>
        <w:tc>
          <w:tcPr>
            <w:tcW w:w="35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7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30225</w:t>
            </w:r>
          </w:p>
        </w:tc>
        <w:tc>
          <w:tcPr>
            <w:tcW w:w="56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专用燃料费</w:t>
            </w:r>
          </w:p>
        </w:tc>
        <w:tc>
          <w:tcPr>
            <w:tcW w:w="28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8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31099</w:t>
            </w:r>
          </w:p>
        </w:tc>
        <w:tc>
          <w:tcPr>
            <w:tcW w:w="121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其他资本性支出</w:t>
            </w:r>
          </w:p>
        </w:tc>
        <w:tc>
          <w:tcPr>
            <w:tcW w:w="36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49"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30306</w:t>
            </w:r>
          </w:p>
        </w:tc>
        <w:tc>
          <w:tcPr>
            <w:tcW w:w="131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救济费</w:t>
            </w:r>
          </w:p>
        </w:tc>
        <w:tc>
          <w:tcPr>
            <w:tcW w:w="35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7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30226</w:t>
            </w:r>
          </w:p>
        </w:tc>
        <w:tc>
          <w:tcPr>
            <w:tcW w:w="56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劳务费</w:t>
            </w:r>
          </w:p>
        </w:tc>
        <w:tc>
          <w:tcPr>
            <w:tcW w:w="28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8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w:t>
            </w:r>
          </w:p>
        </w:tc>
        <w:tc>
          <w:tcPr>
            <w:tcW w:w="121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其他支出</w:t>
            </w:r>
          </w:p>
        </w:tc>
        <w:tc>
          <w:tcPr>
            <w:tcW w:w="36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49"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30307</w:t>
            </w:r>
          </w:p>
        </w:tc>
        <w:tc>
          <w:tcPr>
            <w:tcW w:w="131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医疗费补助</w:t>
            </w:r>
          </w:p>
        </w:tc>
        <w:tc>
          <w:tcPr>
            <w:tcW w:w="35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7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30227</w:t>
            </w:r>
          </w:p>
        </w:tc>
        <w:tc>
          <w:tcPr>
            <w:tcW w:w="56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委托业务费</w:t>
            </w:r>
          </w:p>
        </w:tc>
        <w:tc>
          <w:tcPr>
            <w:tcW w:w="28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8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39906</w:t>
            </w:r>
          </w:p>
        </w:tc>
        <w:tc>
          <w:tcPr>
            <w:tcW w:w="121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赠与</w:t>
            </w:r>
          </w:p>
        </w:tc>
        <w:tc>
          <w:tcPr>
            <w:tcW w:w="36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49"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30308</w:t>
            </w:r>
          </w:p>
        </w:tc>
        <w:tc>
          <w:tcPr>
            <w:tcW w:w="131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助学金</w:t>
            </w:r>
          </w:p>
        </w:tc>
        <w:tc>
          <w:tcPr>
            <w:tcW w:w="35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7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30228</w:t>
            </w:r>
          </w:p>
        </w:tc>
        <w:tc>
          <w:tcPr>
            <w:tcW w:w="56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工会经费</w:t>
            </w:r>
          </w:p>
        </w:tc>
        <w:tc>
          <w:tcPr>
            <w:tcW w:w="28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8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39907</w:t>
            </w:r>
          </w:p>
        </w:tc>
        <w:tc>
          <w:tcPr>
            <w:tcW w:w="121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国家赔偿费用支出</w:t>
            </w:r>
          </w:p>
        </w:tc>
        <w:tc>
          <w:tcPr>
            <w:tcW w:w="36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49"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30309</w:t>
            </w:r>
          </w:p>
        </w:tc>
        <w:tc>
          <w:tcPr>
            <w:tcW w:w="131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奖励金</w:t>
            </w:r>
          </w:p>
        </w:tc>
        <w:tc>
          <w:tcPr>
            <w:tcW w:w="35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7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30229</w:t>
            </w:r>
          </w:p>
        </w:tc>
        <w:tc>
          <w:tcPr>
            <w:tcW w:w="56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福利费</w:t>
            </w:r>
          </w:p>
        </w:tc>
        <w:tc>
          <w:tcPr>
            <w:tcW w:w="28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8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39908</w:t>
            </w:r>
          </w:p>
        </w:tc>
        <w:tc>
          <w:tcPr>
            <w:tcW w:w="121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对民间非营利组织和群众性自治组织补贴</w:t>
            </w:r>
          </w:p>
        </w:tc>
        <w:tc>
          <w:tcPr>
            <w:tcW w:w="36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49"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30310</w:t>
            </w:r>
          </w:p>
        </w:tc>
        <w:tc>
          <w:tcPr>
            <w:tcW w:w="131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个人农业生产补贴</w:t>
            </w:r>
          </w:p>
        </w:tc>
        <w:tc>
          <w:tcPr>
            <w:tcW w:w="35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7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30231</w:t>
            </w:r>
          </w:p>
        </w:tc>
        <w:tc>
          <w:tcPr>
            <w:tcW w:w="56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公务用车运行维护费</w:t>
            </w:r>
          </w:p>
        </w:tc>
        <w:tc>
          <w:tcPr>
            <w:tcW w:w="28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8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39999</w:t>
            </w:r>
          </w:p>
        </w:tc>
        <w:tc>
          <w:tcPr>
            <w:tcW w:w="121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其他支出</w:t>
            </w:r>
          </w:p>
        </w:tc>
        <w:tc>
          <w:tcPr>
            <w:tcW w:w="36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49"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30399</w:t>
            </w:r>
          </w:p>
        </w:tc>
        <w:tc>
          <w:tcPr>
            <w:tcW w:w="131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其他对个人和家庭的补助</w:t>
            </w:r>
          </w:p>
        </w:tc>
        <w:tc>
          <w:tcPr>
            <w:tcW w:w="35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7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30239</w:t>
            </w:r>
          </w:p>
        </w:tc>
        <w:tc>
          <w:tcPr>
            <w:tcW w:w="56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其他交通费用</w:t>
            </w:r>
          </w:p>
        </w:tc>
        <w:tc>
          <w:tcPr>
            <w:tcW w:w="28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8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21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6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49"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1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5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7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30240</w:t>
            </w:r>
          </w:p>
        </w:tc>
        <w:tc>
          <w:tcPr>
            <w:tcW w:w="56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税金及附加费用</w:t>
            </w:r>
          </w:p>
        </w:tc>
        <w:tc>
          <w:tcPr>
            <w:tcW w:w="28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8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21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6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49"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1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5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7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30299</w:t>
            </w:r>
          </w:p>
        </w:tc>
        <w:tc>
          <w:tcPr>
            <w:tcW w:w="56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其他商品和服务支出</w:t>
            </w:r>
          </w:p>
        </w:tc>
        <w:tc>
          <w:tcPr>
            <w:tcW w:w="28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8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21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6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661" w:type="pct"/>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人员经费合计</w:t>
            </w:r>
          </w:p>
        </w:tc>
        <w:tc>
          <w:tcPr>
            <w:tcW w:w="35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60.89</w:t>
            </w:r>
          </w:p>
        </w:tc>
        <w:tc>
          <w:tcPr>
            <w:tcW w:w="2620" w:type="pct"/>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公用经费合计</w:t>
            </w:r>
          </w:p>
        </w:tc>
        <w:tc>
          <w:tcPr>
            <w:tcW w:w="36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w:t>
            </w:r>
          </w:p>
        </w:tc>
      </w:tr>
      <w:tr>
        <w:tblPrEx>
          <w:tblCellMar>
            <w:top w:w="0" w:type="dxa"/>
            <w:left w:w="0" w:type="dxa"/>
            <w:bottom w:w="0" w:type="dxa"/>
            <w:right w:w="0" w:type="dxa"/>
          </w:tblCellMar>
        </w:tblPrEx>
        <w:trPr>
          <w:trHeight w:val="308" w:hRule="atLeast"/>
        </w:trPr>
        <w:tc>
          <w:tcPr>
            <w:tcW w:w="5000" w:type="pct"/>
            <w:gridSpan w:val="9"/>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注：本表反映部门本年度一般公共预算财政拨款基本支出明细情况。本表金额转换为万元时，因四舍五入可能存在尾差。</w:t>
            </w:r>
          </w:p>
        </w:tc>
      </w:tr>
    </w:tbl>
    <w:p>
      <w:pPr>
        <w:jc w:val="both"/>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tbl>
      <w:tblPr>
        <w:tblStyle w:val="6"/>
        <w:tblW w:w="15428" w:type="dxa"/>
        <w:tblInd w:w="0" w:type="dxa"/>
        <w:shd w:val="clear" w:color="auto" w:fill="auto"/>
        <w:tblLayout w:type="fixed"/>
        <w:tblCellMar>
          <w:top w:w="0" w:type="dxa"/>
          <w:left w:w="0" w:type="dxa"/>
          <w:bottom w:w="0" w:type="dxa"/>
          <w:right w:w="0" w:type="dxa"/>
        </w:tblCellMar>
      </w:tblPr>
      <w:tblGrid>
        <w:gridCol w:w="1286"/>
        <w:gridCol w:w="1285"/>
        <w:gridCol w:w="1286"/>
        <w:gridCol w:w="1285"/>
        <w:gridCol w:w="1286"/>
        <w:gridCol w:w="1286"/>
        <w:gridCol w:w="1286"/>
        <w:gridCol w:w="1286"/>
        <w:gridCol w:w="1286"/>
        <w:gridCol w:w="1286"/>
        <w:gridCol w:w="1285"/>
        <w:gridCol w:w="1285"/>
      </w:tblGrid>
      <w:tr>
        <w:tblPrEx>
          <w:shd w:val="clear" w:color="auto" w:fill="auto"/>
          <w:tblCellMar>
            <w:top w:w="0" w:type="dxa"/>
            <w:left w:w="0" w:type="dxa"/>
            <w:bottom w:w="0" w:type="dxa"/>
            <w:right w:w="0" w:type="dxa"/>
          </w:tblCellMar>
        </w:tblPrEx>
        <w:trPr>
          <w:trHeight w:val="540" w:hRule="atLeast"/>
        </w:trPr>
        <w:tc>
          <w:tcPr>
            <w:tcW w:w="15428" w:type="dxa"/>
            <w:gridSpan w:val="12"/>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44"/>
                <w:szCs w:val="44"/>
                <w:u w:val="none"/>
              </w:rPr>
            </w:pPr>
            <w:r>
              <w:rPr>
                <w:rFonts w:hint="eastAsia" w:ascii="宋体" w:hAnsi="宋体" w:eastAsia="宋体" w:cs="宋体"/>
                <w:i w:val="0"/>
                <w:color w:val="000000"/>
                <w:kern w:val="0"/>
                <w:sz w:val="44"/>
                <w:szCs w:val="44"/>
                <w:u w:val="none"/>
                <w:lang w:val="en-US" w:eastAsia="zh-CN" w:bidi="ar"/>
              </w:rPr>
              <w:t>一般公共预算财政拨款“三公”经费支出决算表</w:t>
            </w:r>
          </w:p>
        </w:tc>
      </w:tr>
      <w:tr>
        <w:tblPrEx>
          <w:tblCellMar>
            <w:top w:w="0" w:type="dxa"/>
            <w:left w:w="0" w:type="dxa"/>
            <w:bottom w:w="0" w:type="dxa"/>
            <w:right w:w="0" w:type="dxa"/>
          </w:tblCellMar>
        </w:tblPrEx>
        <w:trPr>
          <w:trHeight w:val="255" w:hRule="atLeast"/>
        </w:trPr>
        <w:tc>
          <w:tcPr>
            <w:tcW w:w="15428" w:type="dxa"/>
            <w:gridSpan w:val="12"/>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公开07表</w:t>
            </w:r>
          </w:p>
        </w:tc>
      </w:tr>
      <w:tr>
        <w:tblPrEx>
          <w:tblCellMar>
            <w:top w:w="0" w:type="dxa"/>
            <w:left w:w="0" w:type="dxa"/>
            <w:bottom w:w="0" w:type="dxa"/>
            <w:right w:w="0" w:type="dxa"/>
          </w:tblCellMar>
        </w:tblPrEx>
        <w:trPr>
          <w:trHeight w:val="255" w:hRule="atLeast"/>
        </w:trPr>
        <w:tc>
          <w:tcPr>
            <w:tcW w:w="9000" w:type="dxa"/>
            <w:gridSpan w:val="7"/>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部门：共产主义青年团濮阳县委员会</w:t>
            </w:r>
          </w:p>
        </w:tc>
        <w:tc>
          <w:tcPr>
            <w:tcW w:w="6428" w:type="dxa"/>
            <w:gridSpan w:val="5"/>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7714"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预算数</w:t>
            </w:r>
          </w:p>
        </w:tc>
        <w:tc>
          <w:tcPr>
            <w:tcW w:w="7714" w:type="dxa"/>
            <w:gridSpan w:val="6"/>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CellMar>
            <w:top w:w="0" w:type="dxa"/>
            <w:left w:w="0" w:type="dxa"/>
            <w:bottom w:w="0" w:type="dxa"/>
            <w:right w:w="0" w:type="dxa"/>
          </w:tblCellMar>
        </w:tblPrEx>
        <w:trPr>
          <w:trHeight w:val="308" w:hRule="atLeast"/>
        </w:trPr>
        <w:tc>
          <w:tcPr>
            <w:tcW w:w="128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28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3857"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c>
          <w:tcPr>
            <w:tcW w:w="128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c>
          <w:tcPr>
            <w:tcW w:w="128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28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3857"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c>
          <w:tcPr>
            <w:tcW w:w="128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r>
      <w:tr>
        <w:tblPrEx>
          <w:tblCellMar>
            <w:top w:w="0" w:type="dxa"/>
            <w:left w:w="0" w:type="dxa"/>
            <w:bottom w:w="0" w:type="dxa"/>
            <w:right w:w="0" w:type="dxa"/>
          </w:tblCellMar>
        </w:tblPrEx>
        <w:trPr>
          <w:trHeight w:val="615" w:hRule="atLeast"/>
        </w:trPr>
        <w:tc>
          <w:tcPr>
            <w:tcW w:w="128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8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2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12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公务用车运行费</w:t>
            </w:r>
          </w:p>
        </w:tc>
        <w:tc>
          <w:tcPr>
            <w:tcW w:w="12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2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12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公务用车运行费</w:t>
            </w:r>
          </w:p>
        </w:tc>
        <w:tc>
          <w:tcPr>
            <w:tcW w:w="128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28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2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2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2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2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2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2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2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2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2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2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2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r>
      <w:tr>
        <w:tblPrEx>
          <w:tblCellMar>
            <w:top w:w="0" w:type="dxa"/>
            <w:left w:w="0" w:type="dxa"/>
            <w:bottom w:w="0" w:type="dxa"/>
            <w:right w:w="0" w:type="dxa"/>
          </w:tblCellMar>
        </w:tblPrEx>
        <w:trPr>
          <w:trHeight w:val="308" w:hRule="atLeast"/>
        </w:trPr>
        <w:tc>
          <w:tcPr>
            <w:tcW w:w="12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0.00</w:t>
            </w:r>
          </w:p>
        </w:tc>
        <w:tc>
          <w:tcPr>
            <w:tcW w:w="12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0.00</w:t>
            </w:r>
          </w:p>
        </w:tc>
        <w:tc>
          <w:tcPr>
            <w:tcW w:w="12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0.00</w:t>
            </w:r>
          </w:p>
        </w:tc>
        <w:tc>
          <w:tcPr>
            <w:tcW w:w="12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0.00</w:t>
            </w:r>
          </w:p>
        </w:tc>
        <w:tc>
          <w:tcPr>
            <w:tcW w:w="12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0.00</w:t>
            </w:r>
          </w:p>
        </w:tc>
        <w:tc>
          <w:tcPr>
            <w:tcW w:w="12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0.00</w:t>
            </w:r>
          </w:p>
        </w:tc>
        <w:tc>
          <w:tcPr>
            <w:tcW w:w="12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0.00</w:t>
            </w:r>
          </w:p>
        </w:tc>
        <w:tc>
          <w:tcPr>
            <w:tcW w:w="12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0.00</w:t>
            </w:r>
          </w:p>
        </w:tc>
        <w:tc>
          <w:tcPr>
            <w:tcW w:w="12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0.00</w:t>
            </w:r>
          </w:p>
        </w:tc>
        <w:tc>
          <w:tcPr>
            <w:tcW w:w="12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0.00</w:t>
            </w:r>
          </w:p>
        </w:tc>
        <w:tc>
          <w:tcPr>
            <w:tcW w:w="12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0.00</w:t>
            </w:r>
          </w:p>
        </w:tc>
        <w:tc>
          <w:tcPr>
            <w:tcW w:w="12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0.00</w:t>
            </w:r>
          </w:p>
        </w:tc>
      </w:tr>
      <w:tr>
        <w:tblPrEx>
          <w:tblCellMar>
            <w:top w:w="0" w:type="dxa"/>
            <w:left w:w="0" w:type="dxa"/>
            <w:bottom w:w="0" w:type="dxa"/>
            <w:right w:w="0" w:type="dxa"/>
          </w:tblCellMar>
        </w:tblPrEx>
        <w:trPr>
          <w:trHeight w:val="615" w:hRule="atLeast"/>
        </w:trPr>
        <w:tc>
          <w:tcPr>
            <w:tcW w:w="15428" w:type="dxa"/>
            <w:gridSpan w:val="1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三公”经费支出预决算情况。其中：预算数为“三公”经费年初预算数，决算数是包括当年一般公共预算财政拨款和以前年度结转资金安排的实际支出。本表金额转换为万元时，因四舍五入可能存在尾差。</w:t>
            </w:r>
          </w:p>
        </w:tc>
      </w:tr>
    </w:tbl>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tbl>
      <w:tblPr>
        <w:tblStyle w:val="6"/>
        <w:tblW w:w="15428" w:type="dxa"/>
        <w:tblInd w:w="0" w:type="dxa"/>
        <w:shd w:val="clear" w:color="auto" w:fill="auto"/>
        <w:tblLayout w:type="fixed"/>
        <w:tblCellMar>
          <w:top w:w="0" w:type="dxa"/>
          <w:left w:w="0" w:type="dxa"/>
          <w:bottom w:w="0" w:type="dxa"/>
          <w:right w:w="0" w:type="dxa"/>
        </w:tblCellMar>
      </w:tblPr>
      <w:tblGrid>
        <w:gridCol w:w="1306"/>
        <w:gridCol w:w="1918"/>
        <w:gridCol w:w="2034"/>
        <w:gridCol w:w="2033"/>
        <w:gridCol w:w="2034"/>
        <w:gridCol w:w="2033"/>
        <w:gridCol w:w="2033"/>
        <w:gridCol w:w="2037"/>
      </w:tblGrid>
      <w:tr>
        <w:tblPrEx>
          <w:shd w:val="clear" w:color="auto" w:fill="auto"/>
          <w:tblCellMar>
            <w:top w:w="0" w:type="dxa"/>
            <w:left w:w="0" w:type="dxa"/>
            <w:bottom w:w="0" w:type="dxa"/>
            <w:right w:w="0" w:type="dxa"/>
          </w:tblCellMar>
        </w:tblPrEx>
        <w:trPr>
          <w:trHeight w:val="390" w:hRule="atLeast"/>
        </w:trPr>
        <w:tc>
          <w:tcPr>
            <w:tcW w:w="15428"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政府性基金预算财政拨款收入支出决算表</w:t>
            </w:r>
          </w:p>
        </w:tc>
      </w:tr>
      <w:tr>
        <w:tblPrEx>
          <w:tblCellMar>
            <w:top w:w="0" w:type="dxa"/>
            <w:left w:w="0" w:type="dxa"/>
            <w:bottom w:w="0" w:type="dxa"/>
            <w:right w:w="0" w:type="dxa"/>
          </w:tblCellMar>
        </w:tblPrEx>
        <w:trPr>
          <w:trHeight w:val="255" w:hRule="atLeast"/>
        </w:trPr>
        <w:tc>
          <w:tcPr>
            <w:tcW w:w="15428"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tblCellMar>
            <w:top w:w="0" w:type="dxa"/>
            <w:left w:w="0" w:type="dxa"/>
            <w:bottom w:w="0" w:type="dxa"/>
            <w:right w:w="0" w:type="dxa"/>
          </w:tblCellMar>
        </w:tblPrEx>
        <w:trPr>
          <w:trHeight w:val="255" w:hRule="atLeast"/>
        </w:trPr>
        <w:tc>
          <w:tcPr>
            <w:tcW w:w="7291" w:type="dxa"/>
            <w:gridSpan w:val="4"/>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部门：共产主义青年团濮阳县委员会</w:t>
            </w:r>
          </w:p>
        </w:tc>
        <w:tc>
          <w:tcPr>
            <w:tcW w:w="8137" w:type="dxa"/>
            <w:gridSpan w:val="4"/>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322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2034"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2033"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6100"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c>
          <w:tcPr>
            <w:tcW w:w="2037"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r>
      <w:tr>
        <w:tblPrEx>
          <w:tblCellMar>
            <w:top w:w="0" w:type="dxa"/>
            <w:left w:w="0" w:type="dxa"/>
            <w:bottom w:w="0" w:type="dxa"/>
            <w:right w:w="0" w:type="dxa"/>
          </w:tblCellMar>
        </w:tblPrEx>
        <w:trPr>
          <w:trHeight w:val="308" w:hRule="atLeast"/>
        </w:trPr>
        <w:tc>
          <w:tcPr>
            <w:tcW w:w="130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1918"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203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3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3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203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203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203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30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18"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3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3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3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3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3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3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30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18"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3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3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3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3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3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3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224"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2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2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20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CellMar>
            <w:top w:w="0" w:type="dxa"/>
            <w:left w:w="0" w:type="dxa"/>
            <w:bottom w:w="0" w:type="dxa"/>
            <w:right w:w="0" w:type="dxa"/>
          </w:tblCellMar>
        </w:tblPrEx>
        <w:trPr>
          <w:trHeight w:val="308" w:hRule="atLeast"/>
        </w:trPr>
        <w:tc>
          <w:tcPr>
            <w:tcW w:w="3224"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2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2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20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308" w:hRule="atLeast"/>
        </w:trPr>
        <w:tc>
          <w:tcPr>
            <w:tcW w:w="1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5428" w:type="dxa"/>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注：本表反映部门本年度政府性基金预算财政拨款收入、支出及结转和结余情况。本表金额转换为万元时，因四舍五入可能存在尾差。</w:t>
            </w:r>
          </w:p>
        </w:tc>
      </w:tr>
    </w:tbl>
    <w:p>
      <w:pPr>
        <w:ind w:firstLine="640" w:firstLineChars="200"/>
        <w:jc w:val="both"/>
        <w:rPr>
          <w:rFonts w:hint="eastAsia" w:ascii="仿宋_GB2312" w:hAnsi="仿宋_GB2312" w:eastAsia="仿宋_GB2312" w:cs="仿宋_GB2312"/>
          <w:color w:val="auto"/>
          <w:sz w:val="32"/>
          <w:szCs w:val="32"/>
          <w:highlight w:val="yellow"/>
          <w:lang w:val="en-US" w:eastAsia="zh-CN"/>
        </w:rPr>
        <w:sectPr>
          <w:pgSz w:w="16838" w:h="11906" w:orient="landscape"/>
          <w:pgMar w:top="720" w:right="720" w:bottom="720" w:left="720" w:header="720" w:footer="720" w:gutter="0"/>
          <w:pgNumType w:fmt="numberInDash"/>
          <w:cols w:space="720" w:num="1"/>
          <w:docGrid w:type="lines" w:linePitch="312" w:charSpace="0"/>
        </w:sectPr>
      </w:pPr>
      <w:r>
        <w:rPr>
          <w:rFonts w:hint="eastAsia" w:ascii="仿宋_GB2312" w:hAnsi="仿宋_GB2312" w:eastAsia="仿宋_GB2312" w:cs="仿宋_GB2312"/>
          <w:color w:val="auto"/>
          <w:sz w:val="32"/>
          <w:szCs w:val="32"/>
          <w:highlight w:val="yellow"/>
          <w:lang w:val="en-US" w:eastAsia="zh-CN"/>
        </w:rPr>
        <w:t>说明：我部门没有政府性基金收入，也没有使用政府性基金安排的支出，故本表无数据</w:t>
      </w: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w:t>
      </w:r>
      <w:r>
        <w:rPr>
          <w:rFonts w:hint="eastAsia" w:ascii="黑体" w:hAnsi="黑体" w:eastAsia="黑体" w:cs="黑体"/>
          <w:color w:val="auto"/>
          <w:sz w:val="48"/>
          <w:szCs w:val="48"/>
          <w:highlight w:val="none"/>
          <w:lang w:eastAsia="zh-CN"/>
        </w:rPr>
        <w:t>三</w:t>
      </w:r>
      <w:r>
        <w:rPr>
          <w:rFonts w:hint="eastAsia" w:ascii="黑体" w:hAnsi="黑体" w:eastAsia="黑体" w:cs="黑体"/>
          <w:color w:val="auto"/>
          <w:sz w:val="48"/>
          <w:szCs w:val="48"/>
          <w:highlight w:val="none"/>
        </w:rPr>
        <w:t>部分</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lang w:eastAsia="zh-CN"/>
        </w:rPr>
        <w:t>201</w:t>
      </w:r>
      <w:r>
        <w:rPr>
          <w:rFonts w:hint="eastAsia" w:ascii="黑体" w:hAnsi="黑体" w:eastAsia="黑体" w:cs="黑体"/>
          <w:color w:val="auto"/>
          <w:sz w:val="48"/>
          <w:szCs w:val="48"/>
          <w:highlight w:val="none"/>
          <w:lang w:val="en-US" w:eastAsia="zh-CN"/>
        </w:rPr>
        <w:t>9</w:t>
      </w:r>
      <w:r>
        <w:rPr>
          <w:rFonts w:hint="eastAsia" w:ascii="黑体" w:hAnsi="黑体" w:eastAsia="黑体" w:cs="黑体"/>
          <w:color w:val="auto"/>
          <w:sz w:val="48"/>
          <w:szCs w:val="48"/>
          <w:highlight w:val="none"/>
          <w:lang w:eastAsia="zh-CN"/>
        </w:rPr>
        <w:t>年度</w:t>
      </w:r>
      <w:r>
        <w:rPr>
          <w:rFonts w:hint="eastAsia" w:ascii="黑体" w:hAnsi="黑体" w:eastAsia="黑体" w:cs="黑体"/>
          <w:color w:val="auto"/>
          <w:sz w:val="48"/>
          <w:szCs w:val="48"/>
          <w:highlight w:val="none"/>
        </w:rPr>
        <w:t>部门决算情况说明</w:t>
      </w:r>
    </w:p>
    <w:p>
      <w:pPr>
        <w:widowControl/>
        <w:jc w:val="left"/>
        <w:rPr>
          <w:rFonts w:hint="eastAsia" w:ascii="黑体" w:hAnsi="黑体" w:eastAsia="黑体" w:cs="黑体"/>
          <w:color w:val="auto"/>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一、收入支出决算总体情况说明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黑体" w:hAnsi="黑体" w:eastAsia="黑体" w:cs="黑体"/>
          <w:color w:val="C00000"/>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2019年度收、支总计均为129.89万元。与上年度相比，收、支总计各减少9.68万元，减少6.93%。主要原因是人员减资，社保缴费基数减少。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二、收入决算情况说明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黑体" w:hAnsi="黑体" w:eastAsia="黑体" w:cs="黑体"/>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2019年度收入合计129.89万元，其中：财政拨款收入129.89万元，占100%。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三、支出决算情况说明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2019年度支出合计129.89万元，其中：基本支出65.89万元，占50.72%；项目支出64万元，占49.27%。</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四、财政拨款收入支出决算总体情况说明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黑体" w:hAnsi="黑体" w:eastAsia="黑体" w:cs="黑体"/>
          <w:color w:val="C00000"/>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2019年度财政拨款收、支总计均为129.89万元。与上年度相比，财政拨款收、支总计各减少9.68万元，减少6.93%。主要原因是人员减资，社保缴费基数减少。</w:t>
      </w:r>
    </w:p>
    <w:p>
      <w:pPr>
        <w:keepNext w:val="0"/>
        <w:keepLines w:val="0"/>
        <w:pageBreakBefore w:val="0"/>
        <w:widowControl/>
        <w:kinsoku/>
        <w:wordWrap/>
        <w:overflowPunct/>
        <w:topLinePunct w:val="0"/>
        <w:autoSpaceDE/>
        <w:autoSpaceDN/>
        <w:bidi w:val="0"/>
        <w:adjustRightInd/>
        <w:snapToGrid/>
        <w:spacing w:line="590" w:lineRule="exact"/>
        <w:ind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五、一般公共预算财政拨款支出决算情况说明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（一）总体情况。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2019年度一般公共预算财政拨款支出129.89万元，占本年支出合计的100%。与上年度相比，一般公共预算财政拨款支出减少9.68万元，减少6.93%。主要原因是人员减资，社保缴费基数减少。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（二）结构情况。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2019年度一般公共预算财政拨款支出129.89万元，主要用于以下方面：一般公共服务（类）支出126.76万元，占97.6%； 卫生健康（类）支出3.13万元，占2.4%。</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（三）具体情况。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pPr>
      <w:r>
        <w:rPr>
          <w:rFonts w:hint="eastAsia" w:ascii="仿宋_GB2312" w:hAnsi="仿宋_GB2312" w:eastAsia="仿宋_GB2312" w:cs="仿宋_GB2312"/>
          <w:color w:val="auto"/>
          <w:sz w:val="32"/>
          <w:szCs w:val="32"/>
          <w:highlight w:val="none"/>
          <w:lang w:val="en-US" w:eastAsia="zh-CN"/>
        </w:rPr>
        <w:t>2019年度一般公共预算财政拨款支出年初预算为129.89万元，支出决算为129.89万元，完成年初预算的100%。其中：</w:t>
      </w:r>
    </w:p>
    <w:p>
      <w:pPr>
        <w:keepNext w:val="0"/>
        <w:keepLines w:val="0"/>
        <w:pageBreakBefore w:val="0"/>
        <w:widowControl/>
        <w:numPr>
          <w:ilvl w:val="0"/>
          <w:numId w:val="2"/>
        </w:numPr>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一般公共服务（类）群众团体事务（款）行政运行 （项）。</w:t>
      </w:r>
      <w:r>
        <w:rPr>
          <w:rFonts w:hint="eastAsia" w:ascii="仿宋_GB2312" w:hAnsi="仿宋_GB2312" w:eastAsia="仿宋_GB2312" w:cs="仿宋_GB2312"/>
          <w:b w:val="0"/>
          <w:bCs w:val="0"/>
          <w:color w:val="auto"/>
          <w:sz w:val="32"/>
          <w:szCs w:val="32"/>
          <w:highlight w:val="none"/>
          <w:lang w:val="en-US" w:eastAsia="zh-CN"/>
        </w:rPr>
        <w:t>年初预算为 62.76万元，支出决算为62.76万元，完成年初预算的 100%。</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2.一般公共服务（类）群众团体事务（款）一般行政管理事务（项）。</w:t>
      </w:r>
      <w:r>
        <w:rPr>
          <w:rFonts w:hint="eastAsia" w:ascii="仿宋_GB2312" w:hAnsi="仿宋_GB2312" w:eastAsia="仿宋_GB2312" w:cs="仿宋_GB2312"/>
          <w:b w:val="0"/>
          <w:bCs w:val="0"/>
          <w:color w:val="auto"/>
          <w:sz w:val="32"/>
          <w:szCs w:val="32"/>
          <w:highlight w:val="none"/>
          <w:lang w:val="en-US" w:eastAsia="zh-CN"/>
        </w:rPr>
        <w:t>年初预算为64 万元，支出决算为64万元，完成年初预算的100%。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3.卫生健康在支出（类）行政事业单位医疗（款）行政单位医疗（项）。</w:t>
      </w:r>
      <w:r>
        <w:rPr>
          <w:rFonts w:hint="eastAsia" w:ascii="仿宋_GB2312" w:hAnsi="仿宋_GB2312" w:eastAsia="仿宋_GB2312" w:cs="仿宋_GB2312"/>
          <w:b w:val="0"/>
          <w:bCs w:val="0"/>
          <w:color w:val="auto"/>
          <w:sz w:val="32"/>
          <w:szCs w:val="32"/>
          <w:highlight w:val="none"/>
          <w:lang w:val="en-US" w:eastAsia="zh-CN"/>
        </w:rPr>
        <w:t>年初预算数为1.46万元，支出决算数为1.46万元，完成年初预算的100%。</w:t>
      </w:r>
    </w:p>
    <w:p>
      <w:pPr>
        <w:keepNext w:val="0"/>
        <w:keepLines w:val="0"/>
        <w:pageBreakBefore w:val="0"/>
        <w:widowControl/>
        <w:kinsoku/>
        <w:wordWrap/>
        <w:overflowPunct/>
        <w:topLinePunct w:val="0"/>
        <w:autoSpaceDE/>
        <w:autoSpaceDN/>
        <w:bidi w:val="0"/>
        <w:adjustRightInd/>
        <w:snapToGrid/>
        <w:spacing w:line="590" w:lineRule="exact"/>
        <w:ind w:right="0" w:rightChars="0"/>
        <w:jc w:val="both"/>
        <w:textAlignment w:val="auto"/>
        <w:outlineLvl w:val="9"/>
        <w:rPr>
          <w:rFonts w:hint="default"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 xml:space="preserve">   4</w:t>
      </w:r>
      <w:r>
        <w:rPr>
          <w:rFonts w:hint="eastAsia" w:ascii="仿宋_GB2312" w:hAnsi="仿宋_GB2312" w:eastAsia="仿宋_GB2312" w:cs="仿宋_GB2312"/>
          <w:b/>
          <w:bCs/>
          <w:color w:val="auto"/>
          <w:sz w:val="32"/>
          <w:szCs w:val="32"/>
          <w:highlight w:val="none"/>
          <w:lang w:val="en-US" w:eastAsia="zh-CN"/>
        </w:rPr>
        <w:t>.卫生健康在支出（类）行政事业单位医疗（款）事业单位医疗（项）。</w:t>
      </w:r>
      <w:r>
        <w:rPr>
          <w:rFonts w:hint="eastAsia" w:ascii="仿宋_GB2312" w:hAnsi="仿宋_GB2312" w:eastAsia="仿宋_GB2312" w:cs="仿宋_GB2312"/>
          <w:b w:val="0"/>
          <w:bCs w:val="0"/>
          <w:color w:val="auto"/>
          <w:sz w:val="32"/>
          <w:szCs w:val="32"/>
          <w:highlight w:val="none"/>
          <w:lang w:val="en-US" w:eastAsia="zh-CN"/>
        </w:rPr>
        <w:t>年初预算数为1.67万元，支出决算数为1.67万元，完成年初预算的100%。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六、一般公共预算财政拨款基本支出决算情况说明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2019年度一般公共预算财政拨款基本支出65.89万元。与上年度相比，减少18.68万元，减少28%。主要原因是人员减资，社保缴费基数减少。其中：</w:t>
      </w:r>
      <w:r>
        <w:rPr>
          <w:rFonts w:hint="eastAsia" w:ascii="仿宋_GB2312" w:hAnsi="仿宋_GB2312" w:eastAsia="仿宋_GB2312" w:cs="仿宋_GB2312"/>
          <w:b w:val="0"/>
          <w:bCs w:val="0"/>
          <w:color w:val="auto"/>
          <w:sz w:val="32"/>
          <w:szCs w:val="32"/>
          <w:highlight w:val="none"/>
          <w:lang w:val="en-US" w:eastAsia="zh-CN"/>
        </w:rPr>
        <w:t>人员经费60.89万元，主要包括：基本工资、绩效工资、其他社会保障缴费</w:t>
      </w:r>
      <w:r>
        <w:rPr>
          <w:rFonts w:hint="eastAsia" w:ascii="仿宋_GB2312" w:hAnsi="仿宋_GB2312" w:eastAsia="仿宋_GB2312" w:cs="仿宋_GB2312"/>
          <w:color w:val="auto"/>
          <w:sz w:val="32"/>
          <w:szCs w:val="32"/>
          <w:highlight w:val="none"/>
          <w:lang w:val="en-US" w:eastAsia="zh-CN"/>
        </w:rPr>
        <w:t>；公用经费5万元，主要包括：办公费、印刷费、邮电费、差旅费。</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七、一般公共预算财政拨款“三公”经费支出决算情况说明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（一）“三公”经费财政拨款支出决算总体情况说明。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2019年度“三公”经费财政拨款支出预算为0万元，支出决算为0万元，完成预算的0%。。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（二）“三公”经费财政拨款支出决算具体情况说明。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三公”经费财政拨款支出决算中，因公出国（境）费支出决算0万元，完成预算的0%；公务用车购置及运行费支出决算0万元，完成预算的0%；公务接待费支出决算0万元，完成预算的0%，占0%。具体情况如下：</w:t>
      </w:r>
    </w:p>
    <w:p>
      <w:pPr>
        <w:keepNext w:val="0"/>
        <w:keepLines w:val="0"/>
        <w:pageBreakBefore w:val="0"/>
        <w:widowControl/>
        <w:numPr>
          <w:ilvl w:val="0"/>
          <w:numId w:val="3"/>
        </w:numPr>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b/>
          <w:bCs/>
          <w:color w:val="auto"/>
          <w:sz w:val="32"/>
          <w:szCs w:val="32"/>
          <w:highlight w:val="none"/>
          <w:lang w:val="en-US" w:eastAsia="zh-CN"/>
        </w:rPr>
        <w:t>因公出国（境）费</w:t>
      </w:r>
      <w:r>
        <w:rPr>
          <w:rFonts w:hint="eastAsia" w:ascii="仿宋_GB2312" w:hAnsi="仿宋_GB2312" w:eastAsia="仿宋_GB2312" w:cs="仿宋_GB2312"/>
          <w:color w:val="auto"/>
          <w:sz w:val="32"/>
          <w:szCs w:val="32"/>
          <w:highlight w:val="none"/>
          <w:lang w:val="en-US" w:eastAsia="zh-CN"/>
        </w:rPr>
        <w:t>年初预算为0万元，支出决算为0万元，完成年初预算的0%。</w:t>
      </w:r>
      <w:r>
        <w:rPr>
          <w:rFonts w:hint="eastAsia" w:ascii="仿宋_GB2312" w:hAnsi="仿宋_GB2312" w:eastAsia="仿宋_GB2312" w:cs="仿宋_GB2312"/>
          <w:color w:val="auto"/>
          <w:sz w:val="32"/>
          <w:szCs w:val="32"/>
          <w:highlight w:val="none"/>
          <w:u w:val="none"/>
          <w:lang w:val="en-US" w:eastAsia="zh-CN"/>
        </w:rPr>
        <w:t>全年因公出国（境）团组0个，累计0人次。</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2．公务用车购置及运行费</w:t>
      </w:r>
      <w:r>
        <w:rPr>
          <w:rFonts w:hint="eastAsia" w:ascii="仿宋_GB2312" w:hAnsi="仿宋_GB2312" w:eastAsia="仿宋_GB2312" w:cs="仿宋_GB2312"/>
          <w:b w:val="0"/>
          <w:bCs w:val="0"/>
          <w:color w:val="auto"/>
          <w:sz w:val="32"/>
          <w:szCs w:val="32"/>
          <w:highlight w:val="none"/>
          <w:u w:val="none"/>
          <w:lang w:val="en-US" w:eastAsia="zh-CN"/>
        </w:rPr>
        <w:t>年</w:t>
      </w:r>
      <w:r>
        <w:rPr>
          <w:rFonts w:hint="eastAsia" w:ascii="仿宋_GB2312" w:hAnsi="仿宋_GB2312" w:eastAsia="仿宋_GB2312" w:cs="仿宋_GB2312"/>
          <w:color w:val="auto"/>
          <w:sz w:val="32"/>
          <w:szCs w:val="32"/>
          <w:highlight w:val="none"/>
          <w:lang w:val="en-US" w:eastAsia="zh-CN"/>
        </w:rPr>
        <w:t>初预算为0万元，支出决算为0万元，完成年初预算的0%。其中：</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公务用车购置支出</w:t>
      </w:r>
      <w:r>
        <w:rPr>
          <w:rFonts w:hint="eastAsia" w:ascii="仿宋_GB2312" w:hAnsi="仿宋_GB2312" w:eastAsia="仿宋_GB2312" w:cs="仿宋_GB2312"/>
          <w:color w:val="auto"/>
          <w:sz w:val="32"/>
          <w:szCs w:val="32"/>
          <w:highlight w:val="none"/>
          <w:lang w:val="en-US" w:eastAsia="zh-CN"/>
        </w:rPr>
        <w:t>0万元，购置车辆0辆。</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公务用车运行支出</w:t>
      </w:r>
      <w:r>
        <w:rPr>
          <w:rFonts w:hint="eastAsia" w:ascii="仿宋_GB2312" w:hAnsi="仿宋_GB2312" w:eastAsia="仿宋_GB2312" w:cs="仿宋_GB2312"/>
          <w:color w:val="auto"/>
          <w:sz w:val="32"/>
          <w:szCs w:val="32"/>
          <w:highlight w:val="none"/>
          <w:lang w:val="en-US" w:eastAsia="zh-CN"/>
        </w:rPr>
        <w:t>0万元。2019年期末，部门开支财政拨款的公务用车保有量为0辆。</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3.公务接待费</w:t>
      </w:r>
      <w:r>
        <w:rPr>
          <w:rFonts w:hint="eastAsia" w:ascii="仿宋_GB2312" w:hAnsi="仿宋_GB2312" w:eastAsia="仿宋_GB2312" w:cs="仿宋_GB2312"/>
          <w:b w:val="0"/>
          <w:bCs w:val="0"/>
          <w:color w:val="auto"/>
          <w:sz w:val="32"/>
          <w:szCs w:val="32"/>
          <w:highlight w:val="none"/>
          <w:u w:val="none"/>
          <w:lang w:val="en-US" w:eastAsia="zh-CN"/>
        </w:rPr>
        <w:t>年</w:t>
      </w:r>
      <w:r>
        <w:rPr>
          <w:rFonts w:hint="eastAsia" w:ascii="仿宋_GB2312" w:hAnsi="仿宋_GB2312" w:eastAsia="仿宋_GB2312" w:cs="仿宋_GB2312"/>
          <w:color w:val="auto"/>
          <w:sz w:val="32"/>
          <w:szCs w:val="32"/>
          <w:highlight w:val="none"/>
          <w:lang w:val="en-US" w:eastAsia="zh-CN"/>
        </w:rPr>
        <w:t>初预算为0万元，支出决算为0万元。其中：</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外宾接待支出</w:t>
      </w:r>
      <w:r>
        <w:rPr>
          <w:rFonts w:hint="eastAsia" w:ascii="仿宋_GB2312" w:hAnsi="仿宋_GB2312" w:eastAsia="仿宋_GB2312" w:cs="仿宋_GB2312"/>
          <w:color w:val="auto"/>
          <w:sz w:val="32"/>
          <w:szCs w:val="32"/>
          <w:highlight w:val="none"/>
          <w:lang w:val="en-US" w:eastAsia="zh-CN"/>
        </w:rPr>
        <w:t>0万元。2019年共接待国（境）外来访团组0个、来访外宾0人次（不包括陪同人员）。</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其他国内公务接待支出</w:t>
      </w:r>
      <w:r>
        <w:rPr>
          <w:rFonts w:hint="eastAsia" w:ascii="仿宋_GB2312" w:hAnsi="仿宋_GB2312" w:eastAsia="仿宋_GB2312" w:cs="仿宋_GB2312"/>
          <w:color w:val="auto"/>
          <w:sz w:val="32"/>
          <w:szCs w:val="32"/>
          <w:highlight w:val="none"/>
          <w:lang w:val="en-US" w:eastAsia="zh-CN"/>
        </w:rPr>
        <w:t>0万元。2019年共接待国内来访团组0个、来宾0人次（不包括陪同人员）。</w:t>
      </w:r>
    </w:p>
    <w:p>
      <w:pPr>
        <w:pStyle w:val="3"/>
        <w:spacing w:line="408" w:lineRule="exact"/>
        <w:ind w:firstLine="960" w:firstLineChars="300"/>
        <w:rPr>
          <w:rFonts w:hint="eastAsia" w:ascii="黑体" w:eastAsia="黑体"/>
        </w:rPr>
      </w:pPr>
      <w:r>
        <w:rPr>
          <w:rFonts w:hint="eastAsia" w:ascii="黑体" w:eastAsia="黑体"/>
        </w:rPr>
        <w:t>八、预算绩效情况说明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1"/>
        <w:rPr>
          <w:rFonts w:hint="eastAsia" w:ascii="楷体" w:hAnsi="楷体" w:eastAsia="楷体" w:cs="楷体"/>
          <w:b/>
          <w:bCs/>
          <w:color w:val="auto"/>
          <w:sz w:val="32"/>
          <w:szCs w:val="32"/>
          <w:highlight w:val="none"/>
          <w:lang w:val="en-US" w:eastAsia="zh-CN"/>
        </w:rPr>
      </w:pPr>
      <w:r>
        <w:rPr>
          <w:rFonts w:hint="eastAsia" w:ascii="楷体" w:hAnsi="楷体" w:eastAsia="楷体" w:cs="楷体"/>
          <w:b/>
          <w:bCs/>
          <w:color w:val="auto"/>
          <w:sz w:val="32"/>
          <w:szCs w:val="32"/>
          <w:highlight w:val="none"/>
          <w:lang w:val="en-US" w:eastAsia="zh-CN"/>
        </w:rPr>
        <w:t>（一）绩效管理工作开展情况。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 xml:space="preserve"> 根据财政预算管理要求，共青团濮阳县委加强在资金使用过程中管理，对2020年度一般公共预算项目支出全面开展绩效自评。 </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1"/>
        <w:rPr>
          <w:rFonts w:hint="eastAsia" w:ascii="楷体" w:hAnsi="楷体" w:eastAsia="楷体" w:cs="楷体"/>
          <w:b/>
          <w:bCs/>
          <w:color w:val="auto"/>
          <w:sz w:val="32"/>
          <w:szCs w:val="32"/>
          <w:highlight w:val="none"/>
          <w:lang w:val="en-US" w:eastAsia="zh-CN"/>
        </w:rPr>
      </w:pPr>
      <w:r>
        <w:rPr>
          <w:rFonts w:hint="eastAsia" w:ascii="楷体" w:hAnsi="楷体" w:eastAsia="楷体" w:cs="楷体"/>
          <w:b/>
          <w:bCs/>
          <w:color w:val="auto"/>
          <w:sz w:val="32"/>
          <w:szCs w:val="32"/>
          <w:highlight w:val="none"/>
          <w:lang w:val="en-US" w:eastAsia="zh-CN"/>
        </w:rPr>
        <w:t>（二）项目绩效自评结果。</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 xml:space="preserve"> 团县委充分认识项目绩效自评的重要性，自评覆盖率达 到 100%，所有项目基本达到预期目标，群众满意度高。</w:t>
      </w:r>
    </w:p>
    <w:p>
      <w:pPr>
        <w:keepNext w:val="0"/>
        <w:keepLines w:val="0"/>
        <w:pageBreakBefore w:val="0"/>
        <w:widowControl/>
        <w:numPr>
          <w:ilvl w:val="0"/>
          <w:numId w:val="4"/>
        </w:numPr>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1"/>
        <w:rPr>
          <w:rFonts w:hint="eastAsia" w:ascii="仿宋" w:hAnsi="仿宋" w:eastAsia="仿宋" w:cs="仿宋"/>
          <w:b/>
          <w:bCs/>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重点绩效评价结果。</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leftChars="200" w:right="0" w:rightChars="0"/>
        <w:jc w:val="both"/>
        <w:textAlignment w:val="auto"/>
        <w:outlineLvl w:val="1"/>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 xml:space="preserve">   我部门没有重点绩效评价项目。</w:t>
      </w:r>
    </w:p>
    <w:p>
      <w:pPr>
        <w:widowControl/>
        <w:numPr>
          <w:ilvl w:val="0"/>
          <w:numId w:val="5"/>
        </w:numPr>
        <w:spacing w:beforeLines="0" w:afterLines="0" w:line="590" w:lineRule="exact"/>
        <w:ind w:firstLine="640" w:firstLineChars="200"/>
        <w:jc w:val="left"/>
        <w:rPr>
          <w:rFonts w:hint="eastAsia" w:ascii="黑体" w:hAnsi="黑体" w:eastAsia="黑体" w:cs="黑体"/>
          <w:sz w:val="32"/>
          <w:szCs w:val="32"/>
          <w:lang w:eastAsia="zh-CN"/>
        </w:rPr>
      </w:pPr>
      <w:r>
        <w:rPr>
          <w:rFonts w:hint="eastAsia" w:ascii="黑体" w:hAnsi="黑体" w:eastAsia="黑体" w:cs="黑体"/>
          <w:sz w:val="32"/>
          <w:szCs w:val="32"/>
          <w:lang w:eastAsia="zh-CN"/>
        </w:rPr>
        <w:t>政府性基金预算财政拨款支出决算情况说明</w:t>
      </w:r>
    </w:p>
    <w:p>
      <w:pPr>
        <w:widowControl/>
        <w:numPr>
          <w:ilvl w:val="0"/>
          <w:numId w:val="0"/>
        </w:numPr>
        <w:spacing w:beforeLines="0" w:afterLines="0" w:line="590" w:lineRule="exact"/>
        <w:ind w:firstLine="640" w:firstLineChars="200"/>
        <w:jc w:val="both"/>
        <w:rPr>
          <w:rFonts w:hint="default" w:ascii="仿宋" w:hAnsi="仿宋" w:eastAsia="仿宋" w:cs="仿宋"/>
          <w:sz w:val="32"/>
          <w:szCs w:val="32"/>
          <w:lang w:val="en-US" w:eastAsia="zh-CN"/>
        </w:rPr>
      </w:pPr>
      <w:r>
        <w:rPr>
          <w:rFonts w:hint="eastAsia" w:ascii="仿宋" w:hAnsi="仿宋" w:eastAsia="仿宋" w:cs="仿宋"/>
          <w:sz w:val="32"/>
          <w:szCs w:val="32"/>
          <w:lang w:eastAsia="zh-CN"/>
        </w:rPr>
        <w:t>201</w:t>
      </w:r>
      <w:r>
        <w:rPr>
          <w:rFonts w:hint="eastAsia" w:ascii="仿宋" w:hAnsi="仿宋" w:eastAsia="仿宋" w:cs="仿宋"/>
          <w:sz w:val="32"/>
          <w:szCs w:val="32"/>
          <w:lang w:val="en-US" w:eastAsia="zh-CN"/>
        </w:rPr>
        <w:t>9</w:t>
      </w:r>
      <w:r>
        <w:rPr>
          <w:rFonts w:hint="eastAsia" w:ascii="仿宋" w:hAnsi="仿宋" w:eastAsia="仿宋" w:cs="仿宋"/>
          <w:sz w:val="32"/>
          <w:szCs w:val="32"/>
          <w:lang w:eastAsia="zh-CN"/>
        </w:rPr>
        <w:t>年度政府性基金预算财政拨款支出年初预算为0.00 万元，支出决算为 0.00 万元，完成年初预算的0.00</w:t>
      </w:r>
      <w:r>
        <w:rPr>
          <w:rFonts w:hint="eastAsia" w:ascii="仿宋" w:hAnsi="仿宋" w:eastAsia="仿宋" w:cs="仿宋"/>
          <w:sz w:val="32"/>
          <w:szCs w:val="32"/>
          <w:lang w:eastAsia="zh-CN"/>
        </w:rPr>
        <w:drawing>
          <wp:inline distT="0" distB="0" distL="114300" distR="114300">
            <wp:extent cx="85090" cy="154940"/>
            <wp:effectExtent l="0" t="0" r="10160" b="1651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6"/>
                    <a:stretch>
                      <a:fillRect/>
                    </a:stretch>
                  </pic:blipFill>
                  <pic:spPr>
                    <a:xfrm>
                      <a:off x="0" y="0"/>
                      <a:ext cx="85090" cy="154940"/>
                    </a:xfrm>
                    <a:prstGeom prst="rect">
                      <a:avLst/>
                    </a:prstGeom>
                    <a:noFill/>
                    <a:ln>
                      <a:noFill/>
                    </a:ln>
                  </pic:spPr>
                </pic:pic>
              </a:graphicData>
            </a:graphic>
          </wp:inline>
        </w:drawing>
      </w:r>
      <w:r>
        <w:rPr>
          <w:rFonts w:hint="eastAsia" w:ascii="仿宋" w:hAnsi="仿宋" w:eastAsia="仿宋" w:cs="仿宋"/>
          <w:sz w:val="32"/>
          <w:szCs w:val="32"/>
          <w:lang w:eastAsia="zh-CN"/>
        </w:rPr>
        <w:t>。我部门</w:t>
      </w:r>
      <w:r>
        <w:rPr>
          <w:rFonts w:hint="eastAsia" w:ascii="仿宋" w:hAnsi="仿宋" w:eastAsia="仿宋" w:cs="仿宋"/>
          <w:sz w:val="32"/>
          <w:szCs w:val="32"/>
          <w:lang w:val="en-US" w:eastAsia="zh-CN"/>
        </w:rPr>
        <w:t>2019年没有政府性基金收入，也没有使用政府性基金安排的支出。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十、机关运行经费支出情况说明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2019年度机关运行经费</w:t>
      </w:r>
      <w:r>
        <w:rPr>
          <w:rFonts w:hint="eastAsia" w:ascii="仿宋_GB2312" w:hAnsi="仿宋_GB2312" w:eastAsia="仿宋_GB2312" w:cs="仿宋_GB2312"/>
          <w:color w:val="auto"/>
          <w:sz w:val="32"/>
          <w:szCs w:val="32"/>
          <w:highlight w:val="none"/>
          <w:u w:val="none"/>
          <w:lang w:val="en-US" w:eastAsia="zh-CN"/>
        </w:rPr>
        <w:t>年</w:t>
      </w:r>
      <w:r>
        <w:rPr>
          <w:rFonts w:hint="eastAsia" w:ascii="仿宋_GB2312" w:hAnsi="仿宋_GB2312" w:eastAsia="仿宋_GB2312" w:cs="仿宋_GB2312"/>
          <w:color w:val="auto"/>
          <w:sz w:val="32"/>
          <w:szCs w:val="32"/>
          <w:highlight w:val="none"/>
          <w:lang w:val="en-US" w:eastAsia="zh-CN"/>
        </w:rPr>
        <w:t>初预算为5万元，支出决算为5万元，完成年初预算的100%。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2019年度机关运行经费支出5万元，较上年度减少2.28万元，减少68%，主要原因是人员减资，缴费基数减少。</w:t>
      </w:r>
      <w:bookmarkStart w:id="0" w:name="_GoBack"/>
      <w:bookmarkEnd w:id="0"/>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十一、政府采购支出情况说明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2019年度政府采购支出总额0万元，其中：政府采购货物支出0万元</w:t>
      </w:r>
      <w:r>
        <w:rPr>
          <w:rFonts w:hint="eastAsia" w:ascii="仿宋_GB2312" w:hAnsi="仿宋_GB2312" w:eastAsia="仿宋_GB2312" w:cs="仿宋_GB2312"/>
          <w:b w:val="0"/>
          <w:bCs w:val="0"/>
          <w:color w:val="auto"/>
          <w:sz w:val="32"/>
          <w:szCs w:val="32"/>
          <w:highlight w:val="none"/>
          <w:lang w:val="en-US" w:eastAsia="zh-CN"/>
        </w:rPr>
        <w:t>、政府采购工程支出0万元、政府采购服务支出0万元。授予中小企业合同金额0万元，占政府采购支出总额的0%，其中：授予小微企业合同金额0万元，占政府采购支出总额的0%。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十二、国有资产占用情况说明</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2019年期末，我部门共有车辆0辆，其中：省级领导干部用车0辆、主要领导干部用车0辆、机要通信用车0辆、应急保障车0辆、执法执勤用车0辆、特种专业技术用车0辆、离退休干部用车0辆、其他用车0辆；单位价值50万元以上通用设备0台（套），单位价值100万元以上专用设备0台（套）。</w:t>
      </w: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numPr>
          <w:ilvl w:val="0"/>
          <w:numId w:val="6"/>
        </w:num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rPr>
        <w:t>名词解释</w:t>
      </w:r>
    </w:p>
    <w:p>
      <w:pPr>
        <w:widowControl w:val="0"/>
        <w:numPr>
          <w:ilvl w:val="0"/>
          <w:numId w:val="0"/>
        </w:numPr>
        <w:jc w:val="center"/>
        <w:outlineLvl w:val="0"/>
        <w:rPr>
          <w:rFonts w:hint="eastAsia" w:ascii="黑体" w:hAnsi="黑体" w:eastAsia="黑体" w:cs="黑体"/>
          <w:color w:val="auto"/>
          <w:sz w:val="48"/>
          <w:szCs w:val="48"/>
          <w:highlight w:val="none"/>
        </w:rPr>
      </w:pPr>
    </w:p>
    <w:p>
      <w:pPr>
        <w:widowControl w:val="0"/>
        <w:numPr>
          <w:ilvl w:val="0"/>
          <w:numId w:val="0"/>
        </w:numPr>
        <w:jc w:val="center"/>
        <w:outlineLvl w:val="0"/>
        <w:rPr>
          <w:rFonts w:hint="eastAsia" w:ascii="黑体" w:hAnsi="黑体" w:eastAsia="黑体" w:cs="黑体"/>
          <w:color w:val="auto"/>
          <w:sz w:val="48"/>
          <w:szCs w:val="48"/>
          <w:highlight w:val="none"/>
        </w:rPr>
      </w:pPr>
    </w:p>
    <w:p>
      <w:pPr>
        <w:widowControl w:val="0"/>
        <w:numPr>
          <w:ilvl w:val="0"/>
          <w:numId w:val="0"/>
        </w:numPr>
        <w:jc w:val="center"/>
        <w:outlineLvl w:val="0"/>
        <w:rPr>
          <w:rFonts w:hint="eastAsia" w:ascii="黑体" w:hAnsi="黑体" w:eastAsia="黑体" w:cs="黑体"/>
          <w:color w:val="auto"/>
          <w:sz w:val="48"/>
          <w:szCs w:val="48"/>
          <w:highlight w:val="none"/>
        </w:rPr>
      </w:pPr>
    </w:p>
    <w:p>
      <w:pPr>
        <w:widowControl w:val="0"/>
        <w:numPr>
          <w:ilvl w:val="0"/>
          <w:numId w:val="0"/>
        </w:numPr>
        <w:jc w:val="center"/>
        <w:outlineLvl w:val="0"/>
        <w:rPr>
          <w:rFonts w:hint="eastAsia" w:ascii="黑体" w:hAnsi="黑体" w:eastAsia="黑体" w:cs="黑体"/>
          <w:color w:val="auto"/>
          <w:sz w:val="48"/>
          <w:szCs w:val="48"/>
          <w:highlight w:val="none"/>
        </w:rPr>
      </w:pPr>
    </w:p>
    <w:p>
      <w:pPr>
        <w:widowControl w:val="0"/>
        <w:numPr>
          <w:ilvl w:val="0"/>
          <w:numId w:val="0"/>
        </w:numPr>
        <w:jc w:val="center"/>
        <w:outlineLvl w:val="0"/>
        <w:rPr>
          <w:rFonts w:hint="eastAsia" w:ascii="黑体" w:hAnsi="黑体" w:eastAsia="黑体" w:cs="黑体"/>
          <w:color w:val="auto"/>
          <w:sz w:val="48"/>
          <w:szCs w:val="48"/>
          <w:highlight w:val="none"/>
        </w:rPr>
      </w:pPr>
    </w:p>
    <w:p>
      <w:pPr>
        <w:widowControl w:val="0"/>
        <w:numPr>
          <w:ilvl w:val="0"/>
          <w:numId w:val="0"/>
        </w:numPr>
        <w:jc w:val="center"/>
        <w:outlineLvl w:val="0"/>
        <w:rPr>
          <w:rFonts w:hint="eastAsia" w:ascii="黑体" w:hAnsi="黑体" w:eastAsia="黑体" w:cs="黑体"/>
          <w:color w:val="auto"/>
          <w:sz w:val="48"/>
          <w:szCs w:val="48"/>
          <w:highlight w:val="none"/>
        </w:rPr>
      </w:pPr>
    </w:p>
    <w:p>
      <w:pPr>
        <w:widowControl w:val="0"/>
        <w:numPr>
          <w:ilvl w:val="0"/>
          <w:numId w:val="0"/>
        </w:numPr>
        <w:jc w:val="center"/>
        <w:outlineLvl w:val="0"/>
        <w:rPr>
          <w:rFonts w:hint="eastAsia" w:ascii="黑体" w:hAnsi="黑体" w:eastAsia="黑体" w:cs="黑体"/>
          <w:color w:val="auto"/>
          <w:sz w:val="48"/>
          <w:szCs w:val="48"/>
          <w:highlight w:val="none"/>
        </w:rPr>
      </w:pPr>
    </w:p>
    <w:p>
      <w:pPr>
        <w:widowControl w:val="0"/>
        <w:numPr>
          <w:ilvl w:val="0"/>
          <w:numId w:val="0"/>
        </w:numPr>
        <w:jc w:val="center"/>
        <w:outlineLvl w:val="0"/>
        <w:rPr>
          <w:rFonts w:hint="eastAsia" w:ascii="黑体" w:hAnsi="黑体" w:eastAsia="黑体" w:cs="黑体"/>
          <w:color w:val="auto"/>
          <w:sz w:val="48"/>
          <w:szCs w:val="48"/>
          <w:highlight w:val="none"/>
        </w:rPr>
      </w:pPr>
    </w:p>
    <w:p>
      <w:pPr>
        <w:widowControl w:val="0"/>
        <w:numPr>
          <w:ilvl w:val="0"/>
          <w:numId w:val="0"/>
        </w:numPr>
        <w:jc w:val="center"/>
        <w:outlineLvl w:val="0"/>
        <w:rPr>
          <w:rFonts w:hint="eastAsia" w:ascii="黑体" w:hAnsi="黑体" w:eastAsia="黑体" w:cs="黑体"/>
          <w:color w:val="auto"/>
          <w:sz w:val="48"/>
          <w:szCs w:val="48"/>
          <w:highlight w:val="none"/>
        </w:rPr>
      </w:pPr>
    </w:p>
    <w:p>
      <w:pPr>
        <w:widowControl w:val="0"/>
        <w:numPr>
          <w:ilvl w:val="0"/>
          <w:numId w:val="0"/>
        </w:numPr>
        <w:jc w:val="center"/>
        <w:outlineLvl w:val="0"/>
        <w:rPr>
          <w:rFonts w:hint="eastAsia" w:ascii="黑体" w:hAnsi="黑体" w:eastAsia="黑体" w:cs="黑体"/>
          <w:color w:val="auto"/>
          <w:sz w:val="48"/>
          <w:szCs w:val="48"/>
          <w:highlight w:val="none"/>
        </w:rPr>
      </w:pPr>
    </w:p>
    <w:p>
      <w:pPr>
        <w:widowControl w:val="0"/>
        <w:numPr>
          <w:ilvl w:val="0"/>
          <w:numId w:val="0"/>
        </w:numPr>
        <w:jc w:val="center"/>
        <w:outlineLvl w:val="0"/>
        <w:rPr>
          <w:rFonts w:hint="eastAsia" w:ascii="黑体" w:hAnsi="黑体" w:eastAsia="黑体" w:cs="黑体"/>
          <w:color w:val="auto"/>
          <w:sz w:val="48"/>
          <w:szCs w:val="48"/>
          <w:highlight w:val="none"/>
        </w:rPr>
      </w:pP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一、财政拨款收入：</w:t>
      </w:r>
      <w:r>
        <w:rPr>
          <w:rFonts w:hint="eastAsia" w:ascii="仿宋_GB2312" w:hAnsi="仿宋_GB2312" w:eastAsia="仿宋_GB2312" w:cs="仿宋_GB2312"/>
          <w:color w:val="auto"/>
          <w:sz w:val="32"/>
          <w:szCs w:val="32"/>
          <w:highlight w:val="none"/>
          <w:lang w:val="en-US" w:eastAsia="zh-CN"/>
        </w:rPr>
        <w:t>单位从同级政府财政部门取得的财政预算资金。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二、事业收入：事业单位开展专业业务活动及其辅助活动取得的收入。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三、上级补助收入：事业单位从主管部门和上级单位取得的非财政补助收入。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四、附属单位上缴收入：事业单位取得附属独立核算单位根据有关规定上缴的收入。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五、经营收入：事业单位在专业业务活动及其辅助活动之外开展非独立核算经营活动取得的收入。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六、其他收入：单位取得的除“财政拨款收入”、“事业收入”、“上级补助收入”、“附属单位上缴收入”、“经营收入”以外的各项收入。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八、基本支出：为保障机构正常运转、完成日常工作任务而发生的人员支出和公用支出。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九、项目支出：基本支出之外为完成特定行政任务和事业发展目标所发生的支出。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十二、工资福利支出：单位支付给在职职工和编制外长期聘用人员的各类劳动报酬，以及为上述人员缴纳的各项社会保险费等。</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十三、商品和服务支出：单位购买商品和服务的支出。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十四、对个人和家庭的补助支出：单位用于对个人和家庭的补助支出。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十五、年末结转：本年度或以前年度预算安排，已执行但尚未完成或因客观条件发生变化无法按原计划实施，需延迟到以后年度按有关规定继续使用的资金。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十六、年末结余：本年度或以前年度预算安排，已执行完毕或因客观条件发生变化无法按原预算安排实施，不需要再使用或无法按原预算安排继续使用的资金</w:t>
      </w:r>
    </w:p>
    <w:p>
      <w:pPr>
        <w:rPr>
          <w:rFonts w:hint="eastAsia" w:eastAsia="宋体"/>
          <w:lang w:val="en-US" w:eastAsia="zh-CN"/>
        </w:rPr>
      </w:pPr>
      <w:r>
        <w:rPr>
          <w:rFonts w:hint="eastAsia"/>
          <w:lang w:val="en-US" w:eastAsia="zh-CN"/>
        </w:rPr>
        <w:t xml:space="preserve"> </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24"/>
                              <w:szCs w:val="24"/>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- 3 -</w:t>
                          </w:r>
                          <w:r>
                            <w:rPr>
                              <w:rFonts w:hint="eastAsia"/>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eastAsia="宋体"/>
                        <w:sz w:val="24"/>
                        <w:szCs w:val="24"/>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- 3 -</w:t>
                    </w:r>
                    <w:r>
                      <w:rPr>
                        <w:rFonts w:hint="eastAsia"/>
                        <w:sz w:val="28"/>
                        <w:szCs w:val="28"/>
                        <w:lang w:eastAsia="zh-CN"/>
                      </w:rP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rPr>
                        <w:rFonts w:hint="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- 2 -</w:t>
                          </w:r>
                          <w:r>
                            <w:rPr>
                              <w:rFonts w:hint="eastAsia"/>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- 2 -</w:t>
                    </w:r>
                    <w:r>
                      <w:rPr>
                        <w:rFonts w:hint="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A16204"/>
    <w:multiLevelType w:val="singleLevel"/>
    <w:tmpl w:val="88A16204"/>
    <w:lvl w:ilvl="0" w:tentative="0">
      <w:start w:val="4"/>
      <w:numFmt w:val="chineseCounting"/>
      <w:suff w:val="space"/>
      <w:lvlText w:val="第%1部分"/>
      <w:lvlJc w:val="left"/>
      <w:rPr>
        <w:rFonts w:hint="eastAsia"/>
      </w:rPr>
    </w:lvl>
  </w:abstractNum>
  <w:abstractNum w:abstractNumId="1">
    <w:nsid w:val="D1CE210D"/>
    <w:multiLevelType w:val="singleLevel"/>
    <w:tmpl w:val="D1CE210D"/>
    <w:lvl w:ilvl="0" w:tentative="0">
      <w:start w:val="1"/>
      <w:numFmt w:val="decimal"/>
      <w:suff w:val="nothing"/>
      <w:lvlText w:val="%1．"/>
      <w:lvlJc w:val="left"/>
    </w:lvl>
  </w:abstractNum>
  <w:abstractNum w:abstractNumId="2">
    <w:nsid w:val="F2B33BC7"/>
    <w:multiLevelType w:val="singleLevel"/>
    <w:tmpl w:val="F2B33BC7"/>
    <w:lvl w:ilvl="0" w:tentative="0">
      <w:start w:val="3"/>
      <w:numFmt w:val="chineseCounting"/>
      <w:suff w:val="nothing"/>
      <w:lvlText w:val="（%1）"/>
      <w:lvlJc w:val="left"/>
      <w:rPr>
        <w:rFonts w:hint="eastAsia"/>
      </w:rPr>
    </w:lvl>
  </w:abstractNum>
  <w:abstractNum w:abstractNumId="3">
    <w:nsid w:val="24B2DA00"/>
    <w:multiLevelType w:val="singleLevel"/>
    <w:tmpl w:val="24B2DA00"/>
    <w:lvl w:ilvl="0" w:tentative="0">
      <w:start w:val="1"/>
      <w:numFmt w:val="decimal"/>
      <w:suff w:val="nothing"/>
      <w:lvlText w:val="%1．"/>
      <w:lvlJc w:val="left"/>
    </w:lvl>
  </w:abstractNum>
  <w:abstractNum w:abstractNumId="4">
    <w:nsid w:val="2E48F058"/>
    <w:multiLevelType w:val="singleLevel"/>
    <w:tmpl w:val="2E48F058"/>
    <w:lvl w:ilvl="0" w:tentative="0">
      <w:start w:val="9"/>
      <w:numFmt w:val="chineseCounting"/>
      <w:suff w:val="nothing"/>
      <w:lvlText w:val="%1、"/>
      <w:lvlJc w:val="left"/>
      <w:rPr>
        <w:rFonts w:hint="eastAsia"/>
      </w:rPr>
    </w:lvl>
  </w:abstractNum>
  <w:abstractNum w:abstractNumId="5">
    <w:nsid w:val="5971BE17"/>
    <w:multiLevelType w:val="singleLevel"/>
    <w:tmpl w:val="5971BE17"/>
    <w:lvl w:ilvl="0" w:tentative="0">
      <w:start w:val="1"/>
      <w:numFmt w:val="chineseCounting"/>
      <w:suff w:val="nothing"/>
      <w:lvlText w:val="%1、"/>
      <w:lvlJc w:val="left"/>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6D3F2E"/>
    <w:rsid w:val="0020602A"/>
    <w:rsid w:val="00B60813"/>
    <w:rsid w:val="00BE072D"/>
    <w:rsid w:val="00CC7257"/>
    <w:rsid w:val="00FC3FF7"/>
    <w:rsid w:val="01C557A0"/>
    <w:rsid w:val="02087F30"/>
    <w:rsid w:val="02127949"/>
    <w:rsid w:val="02EA1075"/>
    <w:rsid w:val="035A6768"/>
    <w:rsid w:val="03DC2804"/>
    <w:rsid w:val="044E463F"/>
    <w:rsid w:val="046305F6"/>
    <w:rsid w:val="05620D20"/>
    <w:rsid w:val="059428BA"/>
    <w:rsid w:val="05960C56"/>
    <w:rsid w:val="068471EC"/>
    <w:rsid w:val="074E5E5F"/>
    <w:rsid w:val="07D74F02"/>
    <w:rsid w:val="085D4782"/>
    <w:rsid w:val="09392E3D"/>
    <w:rsid w:val="09E7705E"/>
    <w:rsid w:val="0A150E5C"/>
    <w:rsid w:val="0A5E716C"/>
    <w:rsid w:val="0A847818"/>
    <w:rsid w:val="0AC57019"/>
    <w:rsid w:val="0B7D71B6"/>
    <w:rsid w:val="0BA304CD"/>
    <w:rsid w:val="0BB7557E"/>
    <w:rsid w:val="0C0F0A7A"/>
    <w:rsid w:val="0C5B1578"/>
    <w:rsid w:val="0C630BE4"/>
    <w:rsid w:val="0D86656C"/>
    <w:rsid w:val="0D9062E7"/>
    <w:rsid w:val="0DA51198"/>
    <w:rsid w:val="0DC0212F"/>
    <w:rsid w:val="0F434311"/>
    <w:rsid w:val="0FD357CD"/>
    <w:rsid w:val="0FF176A5"/>
    <w:rsid w:val="107A73C8"/>
    <w:rsid w:val="1093751C"/>
    <w:rsid w:val="10C84DB6"/>
    <w:rsid w:val="10CB63E3"/>
    <w:rsid w:val="116E7DC4"/>
    <w:rsid w:val="120D5987"/>
    <w:rsid w:val="1286214F"/>
    <w:rsid w:val="12F81E26"/>
    <w:rsid w:val="13A30990"/>
    <w:rsid w:val="140F4532"/>
    <w:rsid w:val="144C6668"/>
    <w:rsid w:val="149E685B"/>
    <w:rsid w:val="15143547"/>
    <w:rsid w:val="15905ECD"/>
    <w:rsid w:val="159F41E1"/>
    <w:rsid w:val="15B15632"/>
    <w:rsid w:val="15DC4D02"/>
    <w:rsid w:val="168D3C2A"/>
    <w:rsid w:val="16CE7F25"/>
    <w:rsid w:val="16D72200"/>
    <w:rsid w:val="17416C76"/>
    <w:rsid w:val="17515956"/>
    <w:rsid w:val="1755093E"/>
    <w:rsid w:val="175A2997"/>
    <w:rsid w:val="17863C52"/>
    <w:rsid w:val="182F6F06"/>
    <w:rsid w:val="18387DF7"/>
    <w:rsid w:val="185A2250"/>
    <w:rsid w:val="191D22FE"/>
    <w:rsid w:val="1A654C82"/>
    <w:rsid w:val="1B580935"/>
    <w:rsid w:val="1B712C3A"/>
    <w:rsid w:val="1C5747B9"/>
    <w:rsid w:val="1C5C5DAD"/>
    <w:rsid w:val="1C8D08A5"/>
    <w:rsid w:val="1CA51F8A"/>
    <w:rsid w:val="1CD217A0"/>
    <w:rsid w:val="1CE61A76"/>
    <w:rsid w:val="1CFD06AB"/>
    <w:rsid w:val="1D1D6321"/>
    <w:rsid w:val="1DDD5B03"/>
    <w:rsid w:val="1DF82F8A"/>
    <w:rsid w:val="1E266DB0"/>
    <w:rsid w:val="1EA3711C"/>
    <w:rsid w:val="1F2729EF"/>
    <w:rsid w:val="1F3D00AA"/>
    <w:rsid w:val="1F4A5320"/>
    <w:rsid w:val="1F811484"/>
    <w:rsid w:val="21771D5D"/>
    <w:rsid w:val="21894967"/>
    <w:rsid w:val="228F1F50"/>
    <w:rsid w:val="234F7858"/>
    <w:rsid w:val="23C631BC"/>
    <w:rsid w:val="23EF09F1"/>
    <w:rsid w:val="24197C90"/>
    <w:rsid w:val="268451DB"/>
    <w:rsid w:val="26D90285"/>
    <w:rsid w:val="26FB3DD6"/>
    <w:rsid w:val="274500ED"/>
    <w:rsid w:val="28710FDE"/>
    <w:rsid w:val="29A42D6D"/>
    <w:rsid w:val="29D64127"/>
    <w:rsid w:val="2B9B10AE"/>
    <w:rsid w:val="2BAD450E"/>
    <w:rsid w:val="2C5C158C"/>
    <w:rsid w:val="2C6B2F5A"/>
    <w:rsid w:val="2CC13068"/>
    <w:rsid w:val="2CD7012E"/>
    <w:rsid w:val="2D79317B"/>
    <w:rsid w:val="2E642840"/>
    <w:rsid w:val="2E7E72B8"/>
    <w:rsid w:val="2F042EE4"/>
    <w:rsid w:val="2F077B54"/>
    <w:rsid w:val="2F124E7D"/>
    <w:rsid w:val="2FD3060D"/>
    <w:rsid w:val="2FE1417C"/>
    <w:rsid w:val="30202322"/>
    <w:rsid w:val="31170E8C"/>
    <w:rsid w:val="319B5965"/>
    <w:rsid w:val="31EE2784"/>
    <w:rsid w:val="32071318"/>
    <w:rsid w:val="320A0D05"/>
    <w:rsid w:val="321726AB"/>
    <w:rsid w:val="32D62F89"/>
    <w:rsid w:val="33C7781A"/>
    <w:rsid w:val="34A35A30"/>
    <w:rsid w:val="36291D30"/>
    <w:rsid w:val="36777D87"/>
    <w:rsid w:val="37260D41"/>
    <w:rsid w:val="372B766F"/>
    <w:rsid w:val="373C1D4C"/>
    <w:rsid w:val="37777058"/>
    <w:rsid w:val="377C1463"/>
    <w:rsid w:val="37B32803"/>
    <w:rsid w:val="37DD617D"/>
    <w:rsid w:val="387927B5"/>
    <w:rsid w:val="38E523FF"/>
    <w:rsid w:val="392C5763"/>
    <w:rsid w:val="39611A24"/>
    <w:rsid w:val="3A026BF9"/>
    <w:rsid w:val="3B1F5B23"/>
    <w:rsid w:val="3B8C0A74"/>
    <w:rsid w:val="3BF76BE8"/>
    <w:rsid w:val="3C3A30EF"/>
    <w:rsid w:val="3C846803"/>
    <w:rsid w:val="3CDF4A92"/>
    <w:rsid w:val="3CE44C4F"/>
    <w:rsid w:val="3D220BB5"/>
    <w:rsid w:val="3D486100"/>
    <w:rsid w:val="3D5A4FC3"/>
    <w:rsid w:val="3DE92529"/>
    <w:rsid w:val="3E396404"/>
    <w:rsid w:val="3E8A5D1C"/>
    <w:rsid w:val="3ECC5C74"/>
    <w:rsid w:val="3F2E1F8E"/>
    <w:rsid w:val="3F917947"/>
    <w:rsid w:val="3F9363A4"/>
    <w:rsid w:val="3F972F12"/>
    <w:rsid w:val="3FD56011"/>
    <w:rsid w:val="3FE11537"/>
    <w:rsid w:val="419B0BC9"/>
    <w:rsid w:val="42204F71"/>
    <w:rsid w:val="425574EB"/>
    <w:rsid w:val="42BD78A7"/>
    <w:rsid w:val="43041186"/>
    <w:rsid w:val="435E4C42"/>
    <w:rsid w:val="45F57695"/>
    <w:rsid w:val="4630615C"/>
    <w:rsid w:val="469711ED"/>
    <w:rsid w:val="46AB510B"/>
    <w:rsid w:val="48056DC3"/>
    <w:rsid w:val="480C2B1F"/>
    <w:rsid w:val="48292C6E"/>
    <w:rsid w:val="48C556FC"/>
    <w:rsid w:val="48CC7FAA"/>
    <w:rsid w:val="4926684C"/>
    <w:rsid w:val="4D0404A7"/>
    <w:rsid w:val="4D3D47C6"/>
    <w:rsid w:val="4DD1273B"/>
    <w:rsid w:val="4E1D51D7"/>
    <w:rsid w:val="4E771455"/>
    <w:rsid w:val="4F702056"/>
    <w:rsid w:val="4FC10099"/>
    <w:rsid w:val="501841B3"/>
    <w:rsid w:val="509041AC"/>
    <w:rsid w:val="50BA47CA"/>
    <w:rsid w:val="50C8334B"/>
    <w:rsid w:val="517502A7"/>
    <w:rsid w:val="51F22424"/>
    <w:rsid w:val="52412B46"/>
    <w:rsid w:val="52816855"/>
    <w:rsid w:val="536A1A37"/>
    <w:rsid w:val="54A97EB5"/>
    <w:rsid w:val="54BC0A10"/>
    <w:rsid w:val="54C5297E"/>
    <w:rsid w:val="562D6F50"/>
    <w:rsid w:val="56E244BA"/>
    <w:rsid w:val="57E856FE"/>
    <w:rsid w:val="580C73F0"/>
    <w:rsid w:val="590F3765"/>
    <w:rsid w:val="595E26E1"/>
    <w:rsid w:val="59670314"/>
    <w:rsid w:val="59B013FF"/>
    <w:rsid w:val="59DB619A"/>
    <w:rsid w:val="5B310A78"/>
    <w:rsid w:val="5BBF33CD"/>
    <w:rsid w:val="5BD91E57"/>
    <w:rsid w:val="5C6C4C08"/>
    <w:rsid w:val="5C8236E0"/>
    <w:rsid w:val="5CA83D9C"/>
    <w:rsid w:val="5D147CBD"/>
    <w:rsid w:val="5D1579CA"/>
    <w:rsid w:val="5D471671"/>
    <w:rsid w:val="5D914E11"/>
    <w:rsid w:val="5D9D3C97"/>
    <w:rsid w:val="5DD44F36"/>
    <w:rsid w:val="5E94783B"/>
    <w:rsid w:val="5E962EC4"/>
    <w:rsid w:val="5EEA50D9"/>
    <w:rsid w:val="5F152507"/>
    <w:rsid w:val="5F407BB5"/>
    <w:rsid w:val="5F562EEE"/>
    <w:rsid w:val="5FE56C48"/>
    <w:rsid w:val="60224CFD"/>
    <w:rsid w:val="6065244A"/>
    <w:rsid w:val="606D3F2E"/>
    <w:rsid w:val="61500CD1"/>
    <w:rsid w:val="61664C68"/>
    <w:rsid w:val="61A9008C"/>
    <w:rsid w:val="627C7DA8"/>
    <w:rsid w:val="63056908"/>
    <w:rsid w:val="634C1C48"/>
    <w:rsid w:val="638D55D0"/>
    <w:rsid w:val="63CA6D09"/>
    <w:rsid w:val="64267D34"/>
    <w:rsid w:val="644E5619"/>
    <w:rsid w:val="64987520"/>
    <w:rsid w:val="65543FEC"/>
    <w:rsid w:val="655A011E"/>
    <w:rsid w:val="65A06DD8"/>
    <w:rsid w:val="65CE43FA"/>
    <w:rsid w:val="66132327"/>
    <w:rsid w:val="673416E6"/>
    <w:rsid w:val="67423DFC"/>
    <w:rsid w:val="67DD3D6B"/>
    <w:rsid w:val="680D5DE0"/>
    <w:rsid w:val="684D2F35"/>
    <w:rsid w:val="685D1EE7"/>
    <w:rsid w:val="68840408"/>
    <w:rsid w:val="68BD62F4"/>
    <w:rsid w:val="68FF2EF9"/>
    <w:rsid w:val="6A2C5E94"/>
    <w:rsid w:val="6A332EFC"/>
    <w:rsid w:val="6B227233"/>
    <w:rsid w:val="6B2940F7"/>
    <w:rsid w:val="6BD1022E"/>
    <w:rsid w:val="6BDD7D69"/>
    <w:rsid w:val="6CA93120"/>
    <w:rsid w:val="6CD6681E"/>
    <w:rsid w:val="6D101368"/>
    <w:rsid w:val="6D5237C0"/>
    <w:rsid w:val="6D9526C8"/>
    <w:rsid w:val="6DF3395E"/>
    <w:rsid w:val="6DFC2356"/>
    <w:rsid w:val="6E2D0B6D"/>
    <w:rsid w:val="6E4271AA"/>
    <w:rsid w:val="6E845785"/>
    <w:rsid w:val="6F0D5444"/>
    <w:rsid w:val="6F4F642F"/>
    <w:rsid w:val="6F640286"/>
    <w:rsid w:val="70840994"/>
    <w:rsid w:val="70E0235A"/>
    <w:rsid w:val="71C52037"/>
    <w:rsid w:val="722852AC"/>
    <w:rsid w:val="72567CE5"/>
    <w:rsid w:val="726361DE"/>
    <w:rsid w:val="72BA7DE7"/>
    <w:rsid w:val="734A253C"/>
    <w:rsid w:val="739158E9"/>
    <w:rsid w:val="739B1C1A"/>
    <w:rsid w:val="739F2117"/>
    <w:rsid w:val="740357F0"/>
    <w:rsid w:val="745A1595"/>
    <w:rsid w:val="747475CC"/>
    <w:rsid w:val="748E28C1"/>
    <w:rsid w:val="75265254"/>
    <w:rsid w:val="756F3239"/>
    <w:rsid w:val="75A43760"/>
    <w:rsid w:val="75ED6349"/>
    <w:rsid w:val="76221134"/>
    <w:rsid w:val="765957B8"/>
    <w:rsid w:val="76C03E3C"/>
    <w:rsid w:val="76E47A7F"/>
    <w:rsid w:val="774E0515"/>
    <w:rsid w:val="776F45E6"/>
    <w:rsid w:val="77A71C70"/>
    <w:rsid w:val="77FD0520"/>
    <w:rsid w:val="782A02ED"/>
    <w:rsid w:val="785E0AD3"/>
    <w:rsid w:val="78C018EE"/>
    <w:rsid w:val="78CE1C37"/>
    <w:rsid w:val="78E46FD7"/>
    <w:rsid w:val="78E64AB9"/>
    <w:rsid w:val="79011958"/>
    <w:rsid w:val="795A60C5"/>
    <w:rsid w:val="79A2240B"/>
    <w:rsid w:val="79A376E1"/>
    <w:rsid w:val="79AE7F11"/>
    <w:rsid w:val="79D37A38"/>
    <w:rsid w:val="7A402E09"/>
    <w:rsid w:val="7A756A3B"/>
    <w:rsid w:val="7B5F2D59"/>
    <w:rsid w:val="7B872CE3"/>
    <w:rsid w:val="7B976A57"/>
    <w:rsid w:val="7CFB7CE3"/>
    <w:rsid w:val="7E4524B5"/>
    <w:rsid w:val="7EB559F7"/>
    <w:rsid w:val="7F734032"/>
    <w:rsid w:val="7F7A559A"/>
    <w:rsid w:val="7FF305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Body Text"/>
    <w:basedOn w:val="1"/>
    <w:qFormat/>
    <w:uiPriority w:val="1"/>
    <w:rPr>
      <w:rFonts w:ascii="宋体" w:hAnsi="宋体" w:eastAsia="宋体" w:cs="宋体"/>
      <w:sz w:val="32"/>
      <w:szCs w:val="32"/>
      <w:lang w:val="zh-CN" w:eastAsia="zh-CN" w:bidi="zh-CN"/>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8">
    <w:name w:val="font11"/>
    <w:basedOn w:val="7"/>
    <w:qFormat/>
    <w:uiPriority w:val="0"/>
    <w:rPr>
      <w:rFonts w:hint="eastAsia" w:ascii="宋体" w:hAnsi="宋体" w:eastAsia="宋体" w:cs="宋体"/>
      <w:color w:val="000000"/>
      <w:sz w:val="20"/>
      <w:szCs w:val="20"/>
      <w:u w:val="none"/>
    </w:rPr>
  </w:style>
  <w:style w:type="character" w:customStyle="1" w:styleId="9">
    <w:name w:val="font01"/>
    <w:basedOn w:val="7"/>
    <w:qFormat/>
    <w:uiPriority w:val="0"/>
    <w:rPr>
      <w:rFonts w:hint="eastAsia" w:ascii="宋体" w:hAnsi="宋体" w:eastAsia="宋体" w:cs="宋体"/>
      <w:color w:val="000000"/>
      <w:sz w:val="22"/>
      <w:szCs w:val="22"/>
      <w:u w:val="none"/>
    </w:rPr>
  </w:style>
  <w:style w:type="character" w:customStyle="1" w:styleId="10">
    <w:name w:val="font51"/>
    <w:basedOn w:val="7"/>
    <w:qFormat/>
    <w:uiPriority w:val="0"/>
    <w:rPr>
      <w:rFonts w:hint="eastAsia" w:ascii="宋体" w:hAnsi="宋体" w:eastAsia="宋体" w:cs="宋体"/>
      <w:color w:val="000000"/>
      <w:sz w:val="24"/>
      <w:szCs w:val="24"/>
      <w:u w:val="none"/>
    </w:rPr>
  </w:style>
  <w:style w:type="character" w:customStyle="1" w:styleId="11">
    <w:name w:val="font41"/>
    <w:basedOn w:val="7"/>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27</Pages>
  <Words>6780</Words>
  <Characters>8832</Characters>
  <Lines>0</Lines>
  <Paragraphs>0</Paragraphs>
  <TotalTime>11</TotalTime>
  <ScaleCrop>false</ScaleCrop>
  <LinksUpToDate>false</LinksUpToDate>
  <CharactersWithSpaces>9053</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2019-09-26T03:40:00Z</dcterms:created>
  <dc:creator>Administrator</dc:creator>
  <cp:lastModifiedBy>Administrator</cp:lastModifiedBy>
  <cp:lastPrinted>2019-09-27T02:57:00Z</cp:lastPrinted>
  <dcterms:modified xsi:type="dcterms:W3CDTF">2021-06-08T00:54:34Z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F5183C2E72DE450483D0A69825E9300D</vt:lpwstr>
  </property>
</Properties>
</file>