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6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濮县政督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〔202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号               签发人：</w:t>
      </w:r>
      <w:r>
        <w:rPr>
          <w:rFonts w:hint="eastAsia" w:ascii="楷体_GB2312" w:hAnsi="仿宋_GB2312" w:eastAsia="楷体_GB2312" w:cs="仿宋_GB2312"/>
          <w:sz w:val="32"/>
          <w:szCs w:val="32"/>
        </w:rPr>
        <w:t>刘  锐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940" w:lineRule="exact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办理结果：B</w:t>
      </w:r>
    </w:p>
    <w:p>
      <w:pPr>
        <w:spacing w:line="700" w:lineRule="exact"/>
        <w:jc w:val="righ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是否同意对外公开：同意</w:t>
      </w:r>
    </w:p>
    <w:p>
      <w:pPr>
        <w:pStyle w:val="2"/>
        <w:spacing w:line="500" w:lineRule="exact"/>
        <w:rPr>
          <w:rFonts w:hint="eastAsia"/>
        </w:rPr>
      </w:pPr>
    </w:p>
    <w:p>
      <w:pPr>
        <w:pStyle w:val="2"/>
        <w:spacing w:line="500" w:lineRule="exact"/>
        <w:rPr>
          <w:rFonts w:hint="eastAsia"/>
        </w:rPr>
      </w:pPr>
    </w:p>
    <w:p>
      <w:pPr>
        <w:spacing w:line="600" w:lineRule="exact"/>
        <w:jc w:val="center"/>
        <w:rPr>
          <w:rFonts w:hint="eastAsia" w:ascii="文星标宋" w:hAnsi="文星标宋" w:eastAsia="文星标宋" w:cs="文星标宋"/>
          <w:sz w:val="44"/>
          <w:szCs w:val="44"/>
        </w:rPr>
      </w:pPr>
      <w:r>
        <w:rPr>
          <w:rFonts w:hint="eastAsia" w:ascii="文星标宋" w:hAnsi="文星标宋" w:eastAsia="文星标宋" w:cs="文星标宋"/>
          <w:sz w:val="44"/>
          <w:szCs w:val="44"/>
        </w:rPr>
        <w:t>濮阳县人民政府</w:t>
      </w:r>
    </w:p>
    <w:p>
      <w:pPr>
        <w:spacing w:line="600" w:lineRule="exact"/>
        <w:jc w:val="center"/>
        <w:rPr>
          <w:rFonts w:hint="eastAsia" w:ascii="文星标宋" w:hAnsi="文星标宋" w:eastAsia="文星标宋" w:cs="文星标宋"/>
          <w:sz w:val="44"/>
          <w:szCs w:val="44"/>
        </w:rPr>
      </w:pPr>
      <w:r>
        <w:rPr>
          <w:rFonts w:hint="eastAsia" w:ascii="文星标宋" w:hAnsi="文星标宋" w:eastAsia="文星标宋" w:cs="文星标宋"/>
          <w:sz w:val="44"/>
          <w:szCs w:val="44"/>
        </w:rPr>
        <w:t>对市九届人大一次会议第207号建议的</w:t>
      </w:r>
    </w:p>
    <w:p>
      <w:pPr>
        <w:spacing w:line="600" w:lineRule="exact"/>
        <w:jc w:val="center"/>
        <w:rPr>
          <w:rFonts w:hint="eastAsia" w:ascii="文星标宋" w:hAnsi="文星标宋" w:eastAsia="文星标宋" w:cs="文星标宋"/>
          <w:sz w:val="44"/>
          <w:szCs w:val="44"/>
        </w:rPr>
      </w:pPr>
      <w:r>
        <w:rPr>
          <w:rFonts w:hint="eastAsia" w:ascii="文星标宋" w:hAnsi="文星标宋" w:eastAsia="文星标宋" w:cs="文星标宋"/>
          <w:sz w:val="44"/>
          <w:szCs w:val="44"/>
        </w:rPr>
        <w:t>答</w:t>
      </w:r>
      <w:r>
        <w:rPr>
          <w:rFonts w:hint="eastAsia" w:ascii="文星标宋" w:hAnsi="文星标宋" w:eastAsia="文星标宋" w:cs="文星标宋"/>
          <w:sz w:val="44"/>
          <w:szCs w:val="44"/>
          <w:lang w:val="en-US" w:eastAsia="zh-CN"/>
        </w:rPr>
        <w:t xml:space="preserve">  </w:t>
      </w:r>
      <w:r>
        <w:rPr>
          <w:rFonts w:hint="eastAsia" w:ascii="文星标宋" w:hAnsi="文星标宋" w:eastAsia="文星标宋" w:cs="文星标宋"/>
          <w:sz w:val="44"/>
          <w:szCs w:val="44"/>
        </w:rPr>
        <w:t>复</w:t>
      </w:r>
    </w:p>
    <w:p>
      <w:pPr>
        <w:rPr>
          <w:rFonts w:hint="eastAsia" w:ascii="文星标宋" w:hAnsi="文星标宋" w:eastAsia="文星标宋" w:cs="文星标宋"/>
        </w:rPr>
      </w:pPr>
    </w:p>
    <w:p>
      <w:pPr>
        <w:pStyle w:val="2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任学震等代表：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您们提出的关于“加快娄昌湖杂技产业园投资”的建议收悉。现答复如下：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濮阳县对娄昌湖杂技文化产业发展高度重视，已于2020年正式启动了娄昌湖杂技文化园区项目建设，成立了娄昌湖杂技文化园区服务中心，高标准编制了娄昌湖园区总体规划，规划总占地面积1921亩，概算投资3.5亿元。现已投资1700余万元完成了传统古村落保护提升、12个特色杂技小院改造、通村道路建设、村内坑塘治理、村内道路提升、污水管网及污水处理厂建设，以及古寨门复建、村内博物馆布展及杂技大舞台建设等子建设项目，并成功举办了“首届杂技文化节”。目前，濮阳县计划今年“十一”期间再次举办“杂技艺术节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依据《中共濮阳县委、濮阳县人民政府关于进一步加强招商引资工作的实施意见》(濮县发〔2011〕4号)要求，保护、开发、传承娄昌湖杂技之乡人文和文化资源。下一步，濮阳县将加大对娄昌湖杂技产业园区招商引资激励力度，集聚各方招商力量；对接土地部门，鼓励提高土地利用度，提升产业用地配套功能；对娄昌湖杂技产业园区投资建设建立绿色通道，使杂技文化这一无形资源有形化，努力将娄昌湖村打造成为河南省乃至中原地区重要的杂技旅游名村，全国知名旅游目的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eastAsia="仿宋"/>
          <w:sz w:val="32"/>
          <w:szCs w:val="32"/>
          <w:lang w:eastAsia="zh-CN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80" w:lineRule="exact"/>
        <w:jc w:val="both"/>
        <w:textAlignment w:val="auto"/>
        <w:rPr>
          <w:color w:val="000000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ascii="仿宋_GB2312" w:hAnsi="仿宋_GB2312" w:eastAsia="仿宋_GB2312" w:cs="仿宋_GB2312"/>
          <w:b w:val="0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000000"/>
          <w:szCs w:val="32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color w:val="000000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b w:val="0"/>
          <w:color w:val="000000"/>
          <w:szCs w:val="32"/>
        </w:rPr>
        <w:t>2023年</w:t>
      </w:r>
      <w:r>
        <w:rPr>
          <w:rFonts w:hint="eastAsia" w:ascii="仿宋_GB2312" w:hAnsi="仿宋_GB2312" w:eastAsia="仿宋_GB2312" w:cs="仿宋_GB2312"/>
          <w:b w:val="0"/>
          <w:color w:val="000000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color w:val="000000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color w:val="000000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b w:val="0"/>
          <w:color w:val="000000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（联系人：魏璐莎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联系电话：15893219777）</w:t>
      </w:r>
    </w:p>
    <w:p>
      <w:pPr>
        <w:pStyle w:val="2"/>
      </w:pPr>
      <w:bookmarkStart w:id="0" w:name="_GoBack"/>
      <w:bookmarkEnd w:id="0"/>
    </w:p>
    <w:p>
      <w:pPr>
        <w:pStyle w:val="9"/>
        <w:adjustRightInd w:val="0"/>
        <w:snapToGrid w:val="0"/>
        <w:spacing w:before="120"/>
        <w:ind w:firstLine="281" w:firstLineChars="100"/>
        <w:jc w:val="both"/>
        <w:rPr>
          <w:rFonts w:ascii="仿宋_GB2312" w:hAnsi="仿宋_GB2312" w:eastAsia="仿宋_GB2312" w:cs="仿宋_GB2312"/>
          <w:b w:val="0"/>
          <w:color w:val="000000"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26035</wp:posOffset>
                </wp:positionV>
                <wp:extent cx="5324475" cy="19050"/>
                <wp:effectExtent l="0" t="4445" r="9525" b="508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165860" y="7852410"/>
                          <a:ext cx="532447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2.7pt;margin-top:2.05pt;height:1.5pt;width:419.25pt;z-index:251659264;mso-width-relative:page;mso-height-relative:page;" filled="f" stroked="t" coordsize="21600,21600" o:gfxdata="UEsDBAoAAAAAAIdO4kAAAAAAAAAAAAAAAAAEAAAAZHJzL1BLAwQUAAAACACHTuJAl4MIEdUAAAAG&#10;AQAADwAAAGRycy9kb3ducmV2LnhtbE2OwU7DMBBE70j8g7VI3Fo7TYESsqkQAi5IlSiBsxMvSYS9&#10;jmI3LX+POcFtRjOaeeX25KyYaQqDZ4RsqUAQt94M3CHUb0+LDYgQNRttPRPCNwXYVudnpS6MP/Ir&#10;zfvYiTTCodAIfYxjIWVoe3I6LP1InLJPPzkdk506aSZ9TOPOypVS19LpgdNDr0d66Kn92h8cwv3H&#10;y2O+mxvnrbnt6nfjavW8Qry8yNQdiEin+FeGX/yEDlViavyBTRAWYXG1Tk2EdQYixZs8T6JBuMlA&#10;VqX8j1/9AFBLAwQUAAAACACHTuJA8G2TQ/IBAACtAwAADgAAAGRycy9lMm9Eb2MueG1srVPNjtMw&#10;EL4j8Q6W7zRNabpt1HQPWy0Xflbi5z517MSS/2Sbpn0JXgCJG5w47p23YXkMxk5YLXBD5DCa38/z&#10;zUy2lyetyJH7IK1paDmbU8INs600XUPfvrl+sqYkRDAtKGt4Q8880Mvd40fbwdV8YXurWu4JgphQ&#10;D66hfYyuLorAeq4hzKzjBoPCeg0RTd8VrYcB0bUqFvP5qhisb523jIeA3v0YpLuMLwRn8ZUQgUei&#10;Goq9xSx9locki90W6s6D6yWb2oB/6EKDNPjoPdQeIpD3Xv4FpSXzNlgRZ8zqwgohGc8ckE05/4PN&#10;6x4cz1xwOMHdjyn8P1j28njjiWxxd5QY0Liiu4+33z98/vHtE8q7r19ImYY0uFBj7pW58ZMV3I1P&#10;jE/CayKUdO8SRvIgK3JCo1xV6xUO/dzQi3W1WJbTuPkpEoYJ1dPFcnlRUcIwo9zMqxwvRsgE5HyI&#10;z7jVJCkNVdKkaUANx+chYhuY+isluY29lkrljSpDhoZuqkVCB7wroSCiqh0yDaajBFSHB8uiz4jB&#10;Ktmm6oQTfHe4Up4cIR1N/sakHlo+ejcVusfjCRBf2HZ0l8hh9GNrE0xu8zf81PMeQj/W5FCCwhJl&#10;0vs83+1EMQ1+HHXSDrY95w0UycKbyGXT/aaje2ij/vAv2/0E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l4MIEdUAAAAGAQAADwAAAAAAAAABACAAAAAiAAAAZHJzL2Rvd25yZXYueG1sUEsBAhQAFAAA&#10;AAgAh07iQPBtk0PyAQAArQMAAA4AAAAAAAAAAQAgAAAAJAEAAGRycy9lMm9Eb2MueG1sUEsFBgAA&#10;AAAGAAYAWQEAAI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color w:val="000000"/>
          <w:sz w:val="28"/>
          <w:szCs w:val="28"/>
        </w:rPr>
        <w:t>抄送：市人大选工委（2份），市委市政府督查局（2份）</w:t>
      </w:r>
    </w:p>
    <w:p>
      <w:pPr>
        <w:pStyle w:val="9"/>
        <w:adjustRightInd w:val="0"/>
        <w:snapToGrid w:val="0"/>
        <w:spacing w:before="120"/>
        <w:ind w:firstLine="281" w:firstLineChars="100"/>
        <w:jc w:val="both"/>
        <w:rPr>
          <w:sz w:val="28"/>
          <w:szCs w:val="28"/>
        </w:rPr>
      </w:pPr>
      <w:r>
        <w:rPr>
          <w:rFonts w:hint="eastAsia" w:eastAsia="仿宋"/>
          <w:sz w:val="28"/>
          <w:szCs w:val="28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468630</wp:posOffset>
            </wp:positionV>
            <wp:extent cx="1790700" cy="476250"/>
            <wp:effectExtent l="0" t="0" r="0" b="0"/>
            <wp:wrapNone/>
            <wp:docPr id="6" name="图片 6" descr="濮县政督〔2023〕8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濮县政督〔2023〕8号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353695</wp:posOffset>
                </wp:positionV>
                <wp:extent cx="5324475" cy="19050"/>
                <wp:effectExtent l="0" t="4445" r="9525" b="508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2447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45pt;margin-top:27.85pt;height:1.5pt;width:419.25pt;z-index:251661312;mso-width-relative:page;mso-height-relative:page;" filled="f" stroked="t" coordsize="21600,21600" o:gfxdata="UEsDBAoAAAAAAIdO4kAAAAAAAAAAAAAAAAAEAAAAZHJzL1BLAwQUAAAACACHTuJAI+o7EtYAAAAH&#10;AQAADwAAAGRycy9kb3ducmV2LnhtbE2OzU7DMBCE70i8g7VI3Fq7rdqkaZwKIeCChEQJnJ14m0TE&#10;6yh20/L2LCd6nB/NfPn+4nox4Rg6TxoWcwUCqfa2o0ZD+fE8S0GEaMia3hNq+MEA++L2JjeZ9Wd6&#10;x+kQG8EjFDKjoY1xyKQMdYvOhLkfkDg7+tGZyHJspB3NmcddL5dKbaQzHfFDawZ8bLH+Ppychoev&#10;16fV21Q539ttU35aV6qXpdb3dwu1AxHxEv/L8IfP6FAwU+VPZIPoNcy2XNSwXicgOE5XyQZExUaa&#10;gCxyec1f/AJQSwMEFAAAAAgAh07iQF6p8wHoAQAAoQMAAA4AAABkcnMvZTJvRG9jLnhtbK1TS44T&#10;MRDdI3EHy3vS+UyAtNKZxUTDhs9IfPYVt91tyT+5TDq5BBdAYgcrlrPnNgzHoOwO0QA7RC+sqnL5&#10;ud7z6/XlwRq2lxG1dw2fTaacSSd8q13X8Ldvrh895QwTuBaMd7LhR4n8cvPwwXoItZz73ptWRkYg&#10;DushNLxPKdRVhaKXFnDig3S0qXy0kCiNXdVGGAjdmmo+nT6uBh/bEL2QiFTdjpt8U/CVkiK9Ugpl&#10;YqbhNFsqayzrLq/VZg11FyH0WpzGgH+YwoJ2dOkZagsJ2Puo/4KyWkSPXqWJ8LbySmkhCwdiM5v+&#10;weZ1D0EWLiQOhrNM+P9gxcv9TWS6bfiCMweWnuju4+33D59/fPtE693XL2yRRRoC1tR75W7iKcNw&#10;EzPjg4qWKaPDO3r/ogGxYoci8fEssTwkJqi4XMwvLp4sORO0N1tNl+UJqhEmw4WI6Zn0luWg4Ua7&#10;rADUsH+Oia6m1l8tuez8tTamvKJxbGj4ajnP6EBeUgYShTYQO3QdZ2A6MqlIsSCiN7rNpzMOxm53&#10;ZSLbQzZK+camHlo5VldLKo+GQUgvfDuWZ8RhrNNoJ5gy5m/4eeYtYD+eKVsZio4Yl++Xxasnilns&#10;Ud4c7Xx7LKpXOSMflGMnz2aj3c8pvv9nbX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I+o7EtYA&#10;AAAHAQAADwAAAAAAAAABACAAAAAiAAAAZHJzL2Rvd25yZXYueG1sUEsBAhQAFAAAAAgAh07iQF6p&#10;8wHoAQAAoQMAAA4AAAAAAAAAAQAgAAAAJQ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38735</wp:posOffset>
                </wp:positionV>
                <wp:extent cx="5324475" cy="19050"/>
                <wp:effectExtent l="0" t="4445" r="9525" b="508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2447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.3pt;margin-top:3.05pt;height:1.5pt;width:419.25pt;z-index:251660288;mso-width-relative:page;mso-height-relative:page;" filled="f" stroked="t" coordsize="21600,21600" o:gfxdata="UEsDBAoAAAAAAIdO4kAAAAAAAAAAAAAAAAAEAAAAZHJzL1BLAwQUAAAACACHTuJA5rRqq9IAAAAE&#10;AQAADwAAAGRycy9kb3ducmV2LnhtbE2OzWrDMBCE74W8g9hAb43kBELiWg4htL0UCk3dnmVrY5tI&#10;K2MpTvr23Z7ay/4ww8xX7G7eiQnH2AfSkC0UCKQm2J5aDdXH88MGREyGrHGBUMM3RtiVs7vC5DZc&#10;6R2nY2oFh1DMjYYupSGXMjYdehMXYUBi7RRGbxK/YyvtaK4c7p1cKrWW3vTEDZ0Z8NBhcz5evIb9&#10;1+vT6m2qfXB221af1lfqZan1/TxTjyAS3tKfGX7xGR1KZqrDhWwUTsOafTwzECxuVls+ag28ZFnI&#10;//DlD1BLAwQUAAAACACHTuJAECjtDecBAAChAwAADgAAAGRycy9lMm9Eb2MueG1srVNLjhMxEN0j&#10;cQfLe9JJMwHSSmcWEw0bPiPx2Vfcdrcl/+Qy6eQSXACJHaxYsuc2DMeg7A7RADtEL6yqcvm53vPr&#10;9eXBGraXEbV3LV/M5pxJJ3ynXd/yN6+vHzzhDBO4Dox3suVHifxyc//eegyNrP3gTScjIxCHzRha&#10;PqQUmqpCMUgLOPNBOtpUPlpIlMa+6iKMhG5NVc/nj6rRxy5ELyQiVbfTJt8UfKWkSC+VQpmYaTnN&#10;lsoay7rLa7VZQ9NHCIMWpzHgH6awoB1deobaQgL2Luq/oKwW0aNXaSa8rbxSWsjCgdgs5n+weTVA&#10;kIULiYPhLBP+P1jxYn8Tme5aXnPmwNIT3X74+v39px/fPtJ6++Uzq7NIY8CGeq/cTTxlGG5iZnxQ&#10;0TJldHhL7180IFbsUCQ+niWWh8QEFZcP64uLx0vOBO0tVvNleYJqgslwIWJ6Kr1lOWi50S4rAA3s&#10;n2Giq6n1V0suO3+tjSmvaBwbW75a1hkdyEvKQKLQBmKHrucMTE8mFSkWRPRGd/l0xsHY765MZHvI&#10;Rinf1DRAJ6fqaknlyTAI6bnvpvKCOEx1Gu0EU8b8DT/PvAUcpjNlK0PREePy/bJ49UQxiz3Jm6Od&#10;745F9Spn5INy7OTZbLS7OcV3/6zN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Oa0aqvSAAAABAEA&#10;AA8AAAAAAAAAAQAgAAAAIgAAAGRycy9kb3ducmV2LnhtbFBLAQIUABQAAAAIAIdO4kAQKO0N5wEA&#10;AKEDAAAOAAAAAAAAAAEAIAAAACE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color w:val="000000"/>
          <w:sz w:val="28"/>
          <w:szCs w:val="28"/>
        </w:rPr>
        <w:t xml:space="preserve">濮阳县人民政府办公室      </w:t>
      </w:r>
      <w:r>
        <w:rPr>
          <w:rFonts w:hint="eastAsia" w:ascii="仿宋_GB2312" w:hAnsi="仿宋_GB2312" w:eastAsia="仿宋_GB2312" w:cs="仿宋_GB2312"/>
          <w:b w:val="0"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color w:val="000000"/>
          <w:sz w:val="28"/>
          <w:szCs w:val="28"/>
        </w:rPr>
        <w:t xml:space="preserve">      2023年</w:t>
      </w:r>
      <w:r>
        <w:rPr>
          <w:rFonts w:hint="eastAsia" w:ascii="仿宋_GB2312" w:hAnsi="仿宋_GB2312" w:eastAsia="仿宋_GB2312" w:cs="仿宋_GB2312"/>
          <w:b w:val="0"/>
          <w:color w:val="000000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color w:val="00000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b w:val="0"/>
          <w:color w:val="000000"/>
          <w:sz w:val="28"/>
          <w:szCs w:val="28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b w:val="0"/>
          <w:color w:val="000000"/>
          <w:sz w:val="28"/>
          <w:szCs w:val="28"/>
        </w:rPr>
        <w:t>日印发</w:t>
      </w:r>
    </w:p>
    <w:sectPr>
      <w:footerReference r:id="rId3" w:type="default"/>
      <w:pgSz w:w="11906" w:h="16838"/>
      <w:pgMar w:top="2098" w:right="1474" w:bottom="1984" w:left="1587" w:header="992" w:footer="136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F63F276-AC33-46B5-AEE1-AA50878BAEC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6FF68170-DCF6-45D1-BFC2-25BA0562596B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7D3E1EE2-6D44-4CD9-A3C2-E78D47748D73}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  <w:embedRegular r:id="rId4" w:fontKey="{D9D056C9-8D0F-4BD0-ACBD-9E884800DA6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20930F37-E270-4E50-9978-FFFC4CA24A0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n6MNYPAgAABwQAAA4AAABkcnMvZTJvRG9jLnhtbK1TzY7TMBC+I/EO&#10;lu80aVFX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vJ7m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Nn6MNY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 w:tentative="0">
      <w:start w:val="1"/>
      <w:numFmt w:val="chineseCountingThousand"/>
      <w:pStyle w:val="5"/>
      <w:lvlText w:val="第%1章　"/>
      <w:lvlJc w:val="left"/>
      <w:pPr>
        <w:tabs>
          <w:tab w:val="left" w:pos="1440"/>
        </w:tabs>
        <w:ind w:left="720" w:hanging="720"/>
      </w:pPr>
      <w:rPr>
        <w:rFonts w:hint="eastAsia" w:cs="Times New Roman"/>
        <w:sz w:val="32"/>
      </w:rPr>
    </w:lvl>
    <w:lvl w:ilvl="1" w:tentative="0">
      <w:start w:val="1"/>
      <w:numFmt w:val="lowerRoman"/>
      <w:lvlText w:val="(%2)"/>
      <w:lvlJc w:val="left"/>
      <w:pPr>
        <w:tabs>
          <w:tab w:val="left" w:pos="861"/>
        </w:tabs>
        <w:ind w:left="861" w:hanging="720"/>
      </w:pPr>
      <w:rPr>
        <w:rFonts w:hint="eastAsia" w:cs="Times New Roman"/>
      </w:rPr>
    </w:lvl>
    <w:lvl w:ilvl="2" w:tentative="0">
      <w:start w:val="1"/>
      <w:numFmt w:val="lowerLetter"/>
      <w:lvlText w:val="(%3)"/>
      <w:lvlJc w:val="left"/>
      <w:pPr>
        <w:tabs>
          <w:tab w:val="left" w:pos="1335"/>
        </w:tabs>
        <w:ind w:left="1335" w:hanging="495"/>
      </w:pPr>
      <w:rPr>
        <w:rFonts w:hint="eastAsia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wZTQ4MTk5MDgyYmRiMjc1N2JhNDdkN2JjM2Y4ZGUifQ=="/>
  </w:docVars>
  <w:rsids>
    <w:rsidRoot w:val="149200CF"/>
    <w:rsid w:val="002C4DE9"/>
    <w:rsid w:val="005C6866"/>
    <w:rsid w:val="06BF7DC5"/>
    <w:rsid w:val="0921491F"/>
    <w:rsid w:val="09D84FD0"/>
    <w:rsid w:val="09DA0840"/>
    <w:rsid w:val="0B5A3B5B"/>
    <w:rsid w:val="11465B17"/>
    <w:rsid w:val="123E2030"/>
    <w:rsid w:val="1423064B"/>
    <w:rsid w:val="149200CF"/>
    <w:rsid w:val="1C0036BA"/>
    <w:rsid w:val="1DD5681F"/>
    <w:rsid w:val="24AD7A84"/>
    <w:rsid w:val="261E645E"/>
    <w:rsid w:val="2E2D76DF"/>
    <w:rsid w:val="315C1B5A"/>
    <w:rsid w:val="36F27875"/>
    <w:rsid w:val="48F41454"/>
    <w:rsid w:val="578535AA"/>
    <w:rsid w:val="5A3A7D79"/>
    <w:rsid w:val="67722607"/>
    <w:rsid w:val="6E15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4"/>
    <w:basedOn w:val="1"/>
    <w:next w:val="1"/>
    <w:qFormat/>
    <w:uiPriority w:val="0"/>
    <w:pPr>
      <w:jc w:val="left"/>
      <w:outlineLvl w:val="3"/>
    </w:pPr>
    <w:rPr>
      <w:rFonts w:hint="eastAsia" w:ascii="宋体" w:hAnsi="宋体"/>
      <w:kern w:val="0"/>
      <w:sz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semiHidden/>
    <w:qFormat/>
    <w:uiPriority w:val="0"/>
    <w:pPr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4">
    <w:name w:val="Body Text"/>
    <w:basedOn w:val="1"/>
    <w:next w:val="5"/>
    <w:qFormat/>
    <w:uiPriority w:val="0"/>
    <w:rPr>
      <w:rFonts w:eastAsia="仿宋_GB2312"/>
      <w:sz w:val="28"/>
      <w:szCs w:val="30"/>
    </w:rPr>
  </w:style>
  <w:style w:type="paragraph" w:styleId="5">
    <w:name w:val="Body Text 2"/>
    <w:basedOn w:val="1"/>
    <w:next w:val="4"/>
    <w:qFormat/>
    <w:uiPriority w:val="0"/>
    <w:pPr>
      <w:widowControl/>
      <w:numPr>
        <w:ilvl w:val="0"/>
        <w:numId w:val="1"/>
      </w:numPr>
      <w:spacing w:before="156" w:beforeLines="50" w:line="336" w:lineRule="auto"/>
      <w:ind w:left="0" w:firstLine="0"/>
    </w:pPr>
    <w:rPr>
      <w:rFonts w:eastAsia="黑体"/>
    </w:rPr>
  </w:style>
  <w:style w:type="paragraph" w:styleId="6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9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QBPC</Company>
  <Pages>2</Pages>
  <Words>610</Words>
  <Characters>652</Characters>
  <Lines>1</Lines>
  <Paragraphs>1</Paragraphs>
  <TotalTime>4</TotalTime>
  <ScaleCrop>false</ScaleCrop>
  <LinksUpToDate>false</LinksUpToDate>
  <CharactersWithSpaces>732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2023-06-20T07:51:00Z</dcterms:created>
  <dc:creator>鲁西西 </dc:creator>
  <cp:lastModifiedBy>Administrator</cp:lastModifiedBy>
  <cp:lastPrinted>2023-08-15T02:56:36Z</cp:lastPrinted>
  <dcterms:modified xsi:type="dcterms:W3CDTF">2023-08-15T02:57:02Z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C0ACA17E52EF4E63982BDD6FFD7CFE1F_13</vt:lpwstr>
  </property>
</Properties>
</file>